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039" w:rsidRPr="00FF3779" w:rsidRDefault="00CC6039" w:rsidP="00CC6039"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  <w:r w:rsidRPr="00FF3779">
        <w:rPr>
          <w:rFonts w:ascii="Times New Roman" w:hAnsi="Times New Roman" w:cs="Times New Roman"/>
          <w:sz w:val="24"/>
          <w:szCs w:val="24"/>
        </w:rPr>
        <w:t xml:space="preserve">Составлено по результату визуального обследования  состояния  общего имущества многоквартирного жилого дома по адресу: </w:t>
      </w:r>
      <w:r w:rsidR="00E9212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Курская область, </w:t>
      </w:r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>К</w:t>
      </w:r>
      <w:r w:rsidR="00FC3FA5">
        <w:rPr>
          <w:rFonts w:ascii="Times New Roman" w:eastAsia="Calibri" w:hAnsi="Times New Roman" w:cs="Times New Roman"/>
          <w:color w:val="000000"/>
          <w:sz w:val="24"/>
          <w:szCs w:val="24"/>
        </w:rPr>
        <w:t>асторенский</w:t>
      </w:r>
      <w:r w:rsidR="00E9212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р-он</w:t>
      </w:r>
      <w:r w:rsidRPr="00FF37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="00E92122">
        <w:rPr>
          <w:rFonts w:ascii="Times New Roman" w:eastAsia="Calibri" w:hAnsi="Times New Roman" w:cs="Times New Roman"/>
          <w:color w:val="000000"/>
          <w:sz w:val="24"/>
          <w:szCs w:val="24"/>
        </w:rPr>
        <w:t>пос</w:t>
      </w:r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FC3FA5">
        <w:rPr>
          <w:rFonts w:ascii="Times New Roman" w:eastAsia="Calibri" w:hAnsi="Times New Roman" w:cs="Times New Roman"/>
          <w:color w:val="000000"/>
          <w:sz w:val="24"/>
          <w:szCs w:val="24"/>
        </w:rPr>
        <w:t>Новокасторное</w:t>
      </w:r>
      <w:r w:rsidR="00750B13" w:rsidRPr="00750B13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="00FC3F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ул. Железнодорожная</w:t>
      </w:r>
      <w:r w:rsidR="00750B13" w:rsidRPr="00750B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д. </w:t>
      </w:r>
      <w:r w:rsidR="00FC3FA5">
        <w:rPr>
          <w:rFonts w:ascii="Times New Roman" w:eastAsia="Calibri" w:hAnsi="Times New Roman" w:cs="Times New Roman"/>
          <w:color w:val="000000"/>
          <w:sz w:val="24"/>
          <w:szCs w:val="24"/>
        </w:rPr>
        <w:t>10</w:t>
      </w:r>
    </w:p>
    <w:p w:rsidR="00CC6039" w:rsidRPr="00FF3779" w:rsidRDefault="00CC6039" w:rsidP="00CC6039">
      <w:pPr>
        <w:rPr>
          <w:rFonts w:ascii="Times New Roman" w:hAnsi="Times New Roman" w:cs="Times New Roman"/>
        </w:rPr>
      </w:pPr>
    </w:p>
    <w:p w:rsidR="00CC6039" w:rsidRPr="00FF3779" w:rsidRDefault="00CC6039" w:rsidP="00CC6039">
      <w:pPr>
        <w:jc w:val="center"/>
        <w:rPr>
          <w:rFonts w:ascii="Times New Roman" w:hAnsi="Times New Roman" w:cs="Times New Roman"/>
          <w:b/>
        </w:rPr>
      </w:pPr>
      <w:r w:rsidRPr="00FF3779"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762"/>
        <w:gridCol w:w="2903"/>
        <w:gridCol w:w="3367"/>
        <w:gridCol w:w="2563"/>
      </w:tblGrid>
      <w:tr w:rsidR="00CC6039" w:rsidRPr="00FF3779" w:rsidTr="001D0421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Наименование объекта общего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Потребность в ремонте, замене, текущем ремонте,  обслуживании</w:t>
            </w:r>
          </w:p>
        </w:tc>
      </w:tr>
      <w:tr w:rsidR="00812ED0" w:rsidRPr="00FF3779" w:rsidTr="00812ED0">
        <w:trPr>
          <w:trHeight w:val="34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12ED0" w:rsidP="002D4D12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Конструкции здания</w:t>
            </w:r>
          </w:p>
        </w:tc>
      </w:tr>
      <w:tr w:rsidR="00812ED0" w:rsidRPr="00FF3779" w:rsidTr="001D0421">
        <w:trPr>
          <w:trHeight w:val="166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1D0421" w:rsidRDefault="00812ED0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152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6760D"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125757" w:rsidRPr="001D0421">
              <w:rPr>
                <w:rFonts w:ascii="Times New Roman" w:hAnsi="Times New Roman" w:cs="Times New Roman"/>
              </w:rPr>
              <w:t xml:space="preserve">ыявлены трещины </w:t>
            </w:r>
            <w:r w:rsidR="00FD5F06" w:rsidRPr="001D0421">
              <w:rPr>
                <w:rFonts w:ascii="Times New Roman" w:hAnsi="Times New Roman" w:cs="Times New Roman"/>
              </w:rPr>
              <w:t>усадочного характера</w:t>
            </w:r>
            <w:r w:rsidR="00B11868">
              <w:rPr>
                <w:rFonts w:ascii="Times New Roman" w:hAnsi="Times New Roman" w:cs="Times New Roman"/>
              </w:rPr>
              <w:t>, повреждения штукатурного слоя цоколя.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32E9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 xml:space="preserve">го до </w:t>
            </w:r>
            <w:r w:rsidR="00125757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125757" w:rsidRPr="00FF3779" w:rsidTr="001D0421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1D0421" w:rsidRDefault="001257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E81FA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Отмостка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BA4F9E" w:rsidP="004E15C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Трещины</w:t>
            </w:r>
            <w:r w:rsidR="004E15C4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отмостка отходит от здания</w:t>
            </w:r>
            <w:r w:rsidR="004E15C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4E15C4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е</w:t>
            </w:r>
          </w:p>
        </w:tc>
      </w:tr>
      <w:tr w:rsidR="00CC6039" w:rsidRPr="00FF3779" w:rsidTr="001D0421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96A15" w:rsidRPr="00FF3779" w:rsidRDefault="00CC6039" w:rsidP="004E15C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</w:t>
            </w:r>
            <w:r w:rsidR="00A96A15">
              <w:rPr>
                <w:rFonts w:ascii="Times New Roman" w:hAnsi="Times New Roman" w:cs="Times New Roman"/>
              </w:rPr>
              <w:t>Отдельные трещины</w:t>
            </w:r>
            <w:r w:rsidR="00CA394C">
              <w:rPr>
                <w:rFonts w:ascii="Times New Roman" w:hAnsi="Times New Roman" w:cs="Times New Roman"/>
              </w:rPr>
              <w:t>,</w:t>
            </w:r>
            <w:r w:rsidR="00750B13">
              <w:rPr>
                <w:rFonts w:ascii="Times New Roman" w:hAnsi="Times New Roman" w:cs="Times New Roman"/>
              </w:rPr>
              <w:t xml:space="preserve"> </w:t>
            </w:r>
            <w:r w:rsidR="004E15C4">
              <w:rPr>
                <w:rFonts w:ascii="Times New Roman" w:hAnsi="Times New Roman" w:cs="Times New Roman"/>
              </w:rPr>
              <w:t>выветривание швов.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7B5B8F" w:rsidP="007B5B8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е</w:t>
            </w:r>
          </w:p>
        </w:tc>
      </w:tr>
      <w:tr w:rsidR="00125757" w:rsidRPr="00FF3779" w:rsidTr="001D0421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1D0421" w:rsidRDefault="001257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Балконы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балконах выявлены отслоения защитных слоев.</w:t>
            </w:r>
          </w:p>
          <w:p w:rsidR="00CA394C" w:rsidRPr="00FF3779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 xml:space="preserve">е </w:t>
            </w:r>
          </w:p>
        </w:tc>
      </w:tr>
      <w:tr w:rsidR="00BA4F9E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0C444E">
              <w:rPr>
                <w:rFonts w:ascii="Times New Roman" w:hAnsi="Times New Roman" w:cs="Times New Roman"/>
              </w:rPr>
              <w:t>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7B5B8F" w:rsidP="007B5B8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223D6B">
              <w:rPr>
                <w:rFonts w:ascii="Times New Roman" w:hAnsi="Times New Roman" w:cs="Times New Roman"/>
              </w:rPr>
              <w:t>елкие трещины в швах</w:t>
            </w:r>
            <w:r w:rsidR="004E15C4">
              <w:rPr>
                <w:rFonts w:ascii="Times New Roman" w:hAnsi="Times New Roman" w:cs="Times New Roman"/>
              </w:rPr>
              <w:t>, следы протечек.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4E15C4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е</w:t>
            </w:r>
          </w:p>
        </w:tc>
      </w:tr>
      <w:tr w:rsidR="00BA4F9E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6B668C" w:rsidRPr="00FF3779" w:rsidRDefault="004E15C4" w:rsidP="00271EC3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Гидроизоляция местами порвана, местами имеет трещины. Кровельный ковер имеет вздутия и отслоения. По нижележащим этажам здания имеются следы протечек (возможно ранее устраненные). Карнизные свесы ж/б покрытия (парапетные плиты) имеют следы затечек, отслоение защитных слоев и коррозию арматуры.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4E15C4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2B4D57" w:rsidRPr="00FF3779" w:rsidTr="001D0421">
        <w:trPr>
          <w:trHeight w:val="39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1D0421" w:rsidRDefault="002B4D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83073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Ступени лестниц здания имеют сколы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7B5B8F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Хорошее</w:t>
            </w:r>
          </w:p>
        </w:tc>
      </w:tr>
      <w:tr w:rsidR="00D915C2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183073">
              <w:rPr>
                <w:rFonts w:ascii="Times New Roman" w:hAnsi="Times New Roman" w:cs="Times New Roman"/>
              </w:rPr>
              <w:t>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271EC3" w:rsidP="007B5B8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 xml:space="preserve">Окна имеют щели, отдельные окна в остеклении имеют </w:t>
            </w:r>
            <w:r w:rsidRPr="001D0421">
              <w:rPr>
                <w:rFonts w:ascii="Times New Roman" w:hAnsi="Times New Roman" w:cs="Times New Roman"/>
              </w:rPr>
              <w:lastRenderedPageBreak/>
              <w:t>трещины сколы и т.д. Коробки, штапики имеют следы биоповреждений.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271EC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lastRenderedPageBreak/>
              <w:t>Необходима замена</w:t>
            </w:r>
          </w:p>
        </w:tc>
      </w:tr>
      <w:tr w:rsidR="00D915C2" w:rsidRPr="00FF3779" w:rsidTr="001D0421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183073">
              <w:rPr>
                <w:rFonts w:ascii="Times New Roman" w:hAnsi="Times New Roman" w:cs="Times New Roman"/>
              </w:rPr>
              <w:t>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Двери имеют щели провисание дверных полотен, следы биоповреждений (по низу коробок и полотен)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D915C2" w:rsidRPr="00FF3779" w:rsidTr="001D0421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A973B6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Козырьки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973B6" w:rsidRPr="00FF3779" w:rsidRDefault="0050734C" w:rsidP="007B5B8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Повреждения торцов и оголение арматуры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7B5B8F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A973B6">
              <w:rPr>
                <w:rFonts w:ascii="Times New Roman" w:hAnsi="Times New Roman" w:cs="Times New Roman"/>
              </w:rPr>
              <w:t>довлетворительное</w:t>
            </w:r>
          </w:p>
        </w:tc>
      </w:tr>
      <w:tr w:rsidR="00812ED0" w:rsidRPr="00FF3779" w:rsidTr="00812ED0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FF3779" w:rsidP="00812ED0">
            <w:pPr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11520A" w:rsidRPr="00FF3779" w:rsidTr="001D0421">
        <w:trPr>
          <w:trHeight w:val="180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717BC8" w:rsidRDefault="0011520A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717BC8" w:rsidRDefault="0011520A" w:rsidP="00426EEB"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>Теплоснабжение;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717BC8" w:rsidRDefault="00D20BFB" w:rsidP="00585556">
            <w:pPr>
              <w:spacing w:after="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> Общедомовые трубы повреждены</w:t>
            </w:r>
            <w:r w:rsidR="0011520A" w:rsidRPr="00717BC8">
              <w:rPr>
                <w:rFonts w:ascii="Times New Roman" w:hAnsi="Times New Roman" w:cs="Times New Roman"/>
                <w:color w:val="FF0000"/>
              </w:rPr>
              <w:t>, местами</w:t>
            </w:r>
            <w:r w:rsidRPr="00717BC8">
              <w:rPr>
                <w:rFonts w:ascii="Times New Roman" w:hAnsi="Times New Roman" w:cs="Times New Roman"/>
                <w:color w:val="FF0000"/>
              </w:rPr>
              <w:t xml:space="preserve"> присутствуют вздутия и отсутствует</w:t>
            </w:r>
            <w:r w:rsidR="0011520A" w:rsidRPr="00717BC8">
              <w:rPr>
                <w:rFonts w:ascii="Times New Roman" w:hAnsi="Times New Roman" w:cs="Times New Roman"/>
                <w:color w:val="FF0000"/>
              </w:rPr>
              <w:t xml:space="preserve"> теплоизоляционное покрытие.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717BC8" w:rsidRDefault="0011520A" w:rsidP="00585556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> Необходима замена.</w:t>
            </w:r>
          </w:p>
        </w:tc>
      </w:tr>
      <w:tr w:rsidR="00900281" w:rsidRPr="00FF3779" w:rsidTr="001D0421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900281" w:rsidRDefault="00900281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7A3C4D" w:rsidRDefault="00900281" w:rsidP="00233F7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A3C4D">
              <w:rPr>
                <w:rFonts w:ascii="Times New Roman" w:hAnsi="Times New Roman" w:cs="Times New Roman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A92D5A" w:rsidRDefault="00900281" w:rsidP="00233F7F">
            <w:pPr>
              <w:spacing w:after="0"/>
              <w:rPr>
                <w:rFonts w:ascii="Times New Roman" w:hAnsi="Times New Roman" w:cs="Times New Roman"/>
              </w:rPr>
            </w:pPr>
            <w:r w:rsidRPr="00A92D5A">
              <w:rPr>
                <w:rFonts w:ascii="Times New Roman" w:hAnsi="Times New Roman" w:cs="Times New Roman"/>
              </w:rPr>
              <w:t>Общедомовые трубы подвержены коррозии, отсутствует антикоррозийное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A92D5A" w:rsidRDefault="00900281" w:rsidP="00233F7F">
            <w:pPr>
              <w:spacing w:after="0"/>
              <w:rPr>
                <w:rFonts w:ascii="Times New Roman" w:hAnsi="Times New Roman" w:cs="Times New Roman"/>
              </w:rPr>
            </w:pPr>
            <w:r w:rsidRPr="00A92D5A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900281" w:rsidRPr="00FF3779" w:rsidTr="001D0421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900281" w:rsidRDefault="00900281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7A3C4D" w:rsidRDefault="00900281" w:rsidP="00233F7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A3C4D">
              <w:rPr>
                <w:rFonts w:ascii="Times New Roman" w:hAnsi="Times New Roman" w:cs="Times New Roman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A92D5A" w:rsidRDefault="00900281" w:rsidP="00233F7F">
            <w:pPr>
              <w:spacing w:after="0"/>
              <w:rPr>
                <w:rFonts w:ascii="Times New Roman" w:hAnsi="Times New Roman" w:cs="Times New Roman"/>
              </w:rPr>
            </w:pPr>
            <w:r w:rsidRPr="00A92D5A">
              <w:rPr>
                <w:rFonts w:ascii="Times New Roman" w:hAnsi="Times New Roman" w:cs="Times New Roman"/>
              </w:rPr>
              <w:t>Общедомовые трубы подвержены коррозии, несохранена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A92D5A" w:rsidRDefault="00900281" w:rsidP="00233F7F">
            <w:pPr>
              <w:spacing w:after="0"/>
              <w:rPr>
                <w:rFonts w:ascii="Times New Roman" w:hAnsi="Times New Roman" w:cs="Times New Roman"/>
              </w:rPr>
            </w:pPr>
            <w:r w:rsidRPr="00A92D5A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900281" w:rsidRPr="00FF3779" w:rsidTr="001D0421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717BC8" w:rsidRDefault="00900281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717BC8" w:rsidRDefault="00900281" w:rsidP="001D0421"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717BC8" w:rsidRDefault="00900281" w:rsidP="00585556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>Общедомовые сети электроснабжения (от вводного устройства до распределительных щитов) находятся в неудовлетворительном состоянии. Сети выполнены из алюминия. Изоляция разрушается (возраст). Соединения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717BC8" w:rsidRDefault="00900281" w:rsidP="00585556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>Необходима замена</w:t>
            </w:r>
          </w:p>
        </w:tc>
      </w:tr>
      <w:tr w:rsidR="00900281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900281" w:rsidRDefault="00900281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900281" w:rsidRDefault="00900281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00281">
              <w:rPr>
                <w:rFonts w:ascii="Times New Roman" w:hAnsi="Times New Roman" w:cs="Times New Roman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900281" w:rsidRDefault="00900281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900281">
              <w:rPr>
                <w:rFonts w:ascii="Times New Roman" w:hAnsi="Times New Roman" w:cs="Times New Roman"/>
              </w:rPr>
              <w:t>Общедомовые трубы подвержены коррозии, несохранена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900281" w:rsidRDefault="00900281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900281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</w:tbl>
    <w:p w:rsidR="00CC6039" w:rsidRDefault="00CC6039" w:rsidP="00CC6039">
      <w:pPr>
        <w:rPr>
          <w:rFonts w:ascii="Times New Roman" w:hAnsi="Times New Roman" w:cs="Times New Roman"/>
        </w:rPr>
      </w:pPr>
    </w:p>
    <w:p w:rsidR="00E92385" w:rsidRDefault="00E92385" w:rsidP="00CC6039">
      <w:pPr>
        <w:rPr>
          <w:rFonts w:ascii="Times New Roman" w:hAnsi="Times New Roman" w:cs="Times New Roman"/>
        </w:rPr>
      </w:pPr>
    </w:p>
    <w:p w:rsidR="00E92385" w:rsidRDefault="00E92385" w:rsidP="00CC6039">
      <w:pPr>
        <w:rPr>
          <w:rFonts w:ascii="Times New Roman" w:hAnsi="Times New Roman" w:cs="Times New Roman"/>
        </w:rPr>
      </w:pPr>
    </w:p>
    <w:p w:rsidR="00E92385" w:rsidRDefault="00E92385" w:rsidP="00CC6039">
      <w:pPr>
        <w:rPr>
          <w:rFonts w:ascii="Times New Roman" w:hAnsi="Times New Roman" w:cs="Times New Roman"/>
        </w:rPr>
      </w:pPr>
    </w:p>
    <w:p w:rsidR="00E92385" w:rsidRPr="00FF3779" w:rsidRDefault="00E92385" w:rsidP="00CC6039">
      <w:pPr>
        <w:rPr>
          <w:rFonts w:ascii="Times New Roman" w:hAnsi="Times New Roman" w:cs="Times New Roman"/>
        </w:rPr>
      </w:pPr>
    </w:p>
    <w:tbl>
      <w:tblPr>
        <w:tblpPr w:leftFromText="45" w:rightFromText="45" w:topFromText="240" w:bottomFromText="240" w:vertAnchor="text"/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2955"/>
        <w:gridCol w:w="6640"/>
      </w:tblGrid>
      <w:tr w:rsidR="00CC6039" w:rsidRPr="001D0421" w:rsidTr="001D0421">
        <w:trPr>
          <w:trHeight w:val="620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Необходима замена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технико-экономическим причинам</w:t>
            </w:r>
          </w:p>
        </w:tc>
      </w:tr>
      <w:tr w:rsidR="00CC6039" w:rsidRPr="001D0421" w:rsidTr="001D0421">
        <w:trPr>
          <w:trHeight w:val="393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CC6039" w:rsidRPr="001D0421" w:rsidTr="001D0421">
        <w:trPr>
          <w:trHeight w:val="161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 w:rsidR="00CC6039" w:rsidRPr="001D0421" w:rsidTr="001D0421">
        <w:trPr>
          <w:trHeight w:val="22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</w:t>
            </w:r>
            <w:r w:rsidR="003F703D" w:rsidRPr="001D0421">
              <w:rPr>
                <w:rFonts w:ascii="Times New Roman" w:hAnsi="Times New Roman" w:cs="Times New Roman"/>
              </w:rPr>
              <w:t>ы</w:t>
            </w:r>
            <w:r w:rsidRPr="001D0421">
              <w:rPr>
                <w:rFonts w:ascii="Times New Roman" w:hAnsi="Times New Roman" w:cs="Times New Roman"/>
              </w:rPr>
              <w:t xml:space="preserve"> профилактические работы</w:t>
            </w:r>
          </w:p>
        </w:tc>
      </w:tr>
      <w:tr w:rsidR="00CC6039" w:rsidRPr="001D0421" w:rsidTr="001D0421">
        <w:trPr>
          <w:trHeight w:val="13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CC6039" w:rsidRPr="00FF3779" w:rsidRDefault="00CC6039" w:rsidP="001D0421">
      <w:pPr>
        <w:rPr>
          <w:rFonts w:ascii="Times New Roman" w:hAnsi="Times New Roman" w:cs="Times New Roman"/>
        </w:rPr>
      </w:pPr>
    </w:p>
    <w:sectPr w:rsidR="00CC6039" w:rsidRPr="00FF3779" w:rsidSect="001B7DE8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3A8E" w:rsidRDefault="008E3A8E" w:rsidP="00B80A73">
      <w:pPr>
        <w:spacing w:after="0" w:line="240" w:lineRule="auto"/>
      </w:pPr>
      <w:r>
        <w:separator/>
      </w:r>
    </w:p>
  </w:endnote>
  <w:endnote w:type="continuationSeparator" w:id="1">
    <w:p w:rsidR="008E3A8E" w:rsidRDefault="008E3A8E" w:rsidP="00B80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Default="00C57F11">
    <w:pPr>
      <w:pStyle w:val="a6"/>
    </w:pPr>
    <w:r>
      <w:rPr>
        <w:noProof/>
      </w:rPr>
      <w:pict>
        <v:group id="_x0000_s3073" style="position:absolute;margin-left:19.05pt;margin-top:21.2pt;width:552.9pt;height:804.55pt;z-index:251658240;mso-position-horizontal-relative:page;mso-position-vertical-relative:page" coordorigin="458,340" coordsize="11058,16159">
          <v:group id="_x0000_s3074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075" type="#_x0000_t202" style="position:absolute;left:3969;top:13608;width:283;height:1417" o:allowincell="f" filled="f" strokeweight="1.5pt">
              <v:textbox style="layout-flow:vertical;mso-layout-flow-alt:bottom-to-top;mso-next-textbox:#_x0000_s3075" inset="0,0,0,0">
                <w:txbxContent>
                  <w:p w:rsidR="00B80A73" w:rsidRDefault="00B80A73" w:rsidP="00B80A73">
                    <w:pPr>
                      <w:jc w:val="center"/>
                    </w:pPr>
                    <w:r>
                      <w:rPr>
                        <w:sz w:val="20"/>
                        <w:szCs w:val="20"/>
                      </w:rPr>
                      <w:t>Инв.№</w:t>
                    </w:r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3076" type="#_x0000_t202" style="position:absolute;left:3969;top:11624;width:283;height:1984" o:allowincell="f" filled="f" strokeweight="1.5pt">
              <v:textbox style="layout-flow:vertical;mso-layout-flow-alt:bottom-to-top;mso-next-textbox:#_x0000_s3076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3077" type="#_x0000_t202" style="position:absolute;left:3969;top:10206;width:283;height:1417" o:allowincell="f" filled="f" strokeweight="1.5pt">
              <v:textbox style="layout-flow:vertical;mso-layout-flow-alt:bottom-to-top;mso-next-textbox:#_x0000_s3077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</w:p>
                </w:txbxContent>
              </v:textbox>
            </v:shape>
            <v:shape id="_x0000_s3078" type="#_x0000_t202" style="position:absolute;left:4253;top:13608;width:397;height:1417" o:allowincell="f" filled="f" strokeweight="1.5pt">
              <v:textbox style="mso-next-textbox:#_x0000_s3078" inset="0,0,0,0">
                <w:txbxContent>
                  <w:p w:rsidR="00B80A73" w:rsidRDefault="00B80A73" w:rsidP="00B80A73"/>
                </w:txbxContent>
              </v:textbox>
            </v:shape>
            <v:shape id="_x0000_s3079" type="#_x0000_t202" style="position:absolute;left:4253;top:11624;width:397;height:1984" o:allowincell="f" filled="f" strokeweight="1.5pt">
              <v:textbox style="mso-next-textbox:#_x0000_s3079" inset="0,0,0,0">
                <w:txbxContent>
                  <w:p w:rsidR="00B80A73" w:rsidRDefault="00B80A73" w:rsidP="00B80A73"/>
                </w:txbxContent>
              </v:textbox>
            </v:shape>
            <v:shape id="_x0000_s3080" type="#_x0000_t202" style="position:absolute;left:4253;top:10206;width:397;height:1417" o:allowincell="f" filled="f" strokeweight="1.5pt">
              <v:textbox style="mso-next-textbox:#_x0000_s3080" inset="0,0,0,0">
                <w:txbxContent>
                  <w:p w:rsidR="00B80A73" w:rsidRDefault="00B80A73" w:rsidP="00B80A73"/>
                </w:txbxContent>
              </v:textbox>
            </v:shape>
          </v:group>
          <v:group id="_x0000_s3081" style="position:absolute;left:1139;top:15649;width:3685;height:850" coordorigin="1140,13608" coordsize="3685,850" o:allowincell="f">
            <v:group id="_x0000_s3082" style="position:absolute;left:1140;top:14175;width:3685;height:283" coordorigin="1140,14175" coordsize="3685,283" o:allowincell="f">
              <v:shape id="_x0000_s3083" type="#_x0000_t202" style="position:absolute;left:1140;top:14175;width:567;height:283" o:allowincell="f" filled="f" strokeweight="1.5pt">
                <v:textbox style="mso-next-textbox:#_x0000_s3083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4" type="#_x0000_t202" style="position:absolute;left:1707;top:14175;width:567;height:283" o:allowincell="f" filled="f" strokeweight="1.5pt">
                <v:textbox style="mso-next-textbox:#_x0000_s3084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r>
                        <w:rPr>
                          <w:spacing w:val="-8"/>
                          <w:sz w:val="20"/>
                          <w:szCs w:val="19"/>
                        </w:rPr>
                        <w:t>Кол.уч.</w:t>
                      </w:r>
                    </w:p>
                  </w:txbxContent>
                </v:textbox>
              </v:shape>
              <v:shape id="_x0000_s3085" type="#_x0000_t202" style="position:absolute;left:2274;top:14175;width:567;height:283" o:allowincell="f" filled="f" strokeweight="1.5pt">
                <v:textbox style="mso-next-textbox:#_x0000_s3085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</w:p>
                  </w:txbxContent>
                </v:textbox>
              </v:shape>
              <v:shape id="_x0000_s3086" type="#_x0000_t202" style="position:absolute;left:2841;top:14175;width:567;height:283" o:allowincell="f" filled="f" strokeweight="1.5pt">
                <v:textbox style="mso-next-textbox:#_x0000_s3086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3087" type="#_x0000_t202" style="position:absolute;left:3408;top:14175;width:850;height:283" o:allowincell="f" filled="f" strokeweight="1.5pt">
                <v:textbox style="mso-next-textbox:#_x0000_s3087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</w:p>
                  </w:txbxContent>
                </v:textbox>
              </v:shape>
              <v:shape id="_x0000_s3088" type="#_x0000_t202" style="position:absolute;left:4258;top:14175;width:567;height:283" o:allowincell="f" filled="f" strokeweight="1.5pt">
                <v:textbox style="mso-next-textbox:#_x0000_s3088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3089" style="position:absolute;left:1140;top:13892;width:3685;height:283" coordorigin="1140,14175" coordsize="3685,283" o:allowincell="f">
              <v:shape id="_x0000_s3090" type="#_x0000_t202" style="position:absolute;left:1140;top:14175;width:567;height:283" o:allowincell="f" filled="f" strokeweight="1.5pt">
                <v:textbox style="mso-next-textbox:#_x0000_s3090" inset="0,0,0,0">
                  <w:txbxContent>
                    <w:p w:rsidR="00B80A73" w:rsidRDefault="00B80A73" w:rsidP="00B80A73"/>
                  </w:txbxContent>
                </v:textbox>
              </v:shape>
              <v:shape id="_x0000_s3091" type="#_x0000_t202" style="position:absolute;left:1707;top:14175;width:567;height:283" o:allowincell="f" filled="f" strokeweight="1.5pt">
                <v:textbox style="mso-next-textbox:#_x0000_s3091" inset="0,0,0,0">
                  <w:txbxContent>
                    <w:p w:rsidR="00B80A73" w:rsidRDefault="00B80A73" w:rsidP="00B80A73"/>
                  </w:txbxContent>
                </v:textbox>
              </v:shape>
              <v:shape id="_x0000_s3092" type="#_x0000_t202" style="position:absolute;left:2274;top:14175;width:567;height:283" o:allowincell="f" filled="f" strokeweight="1.5pt">
                <v:textbox style="mso-next-textbox:#_x0000_s3092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3" type="#_x0000_t202" style="position:absolute;left:2841;top:14175;width:567;height:283" o:allowincell="f" filled="f" strokeweight="1.5pt">
                <v:textbox style="mso-next-textbox:#_x0000_s3093" inset="0,0,0,0">
                  <w:txbxContent>
                    <w:p w:rsidR="00B80A73" w:rsidRDefault="00B80A73" w:rsidP="00B80A73"/>
                  </w:txbxContent>
                </v:textbox>
              </v:shape>
              <v:shape id="_x0000_s3094" type="#_x0000_t202" style="position:absolute;left:3408;top:14175;width:850;height:283" o:allowincell="f" filled="f" strokeweight="1.5pt">
                <v:textbox style="mso-next-textbox:#_x0000_s3094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5" type="#_x0000_t202" style="position:absolute;left:4258;top:14175;width:567;height:283" o:allowincell="f" filled="f" strokeweight="1.5pt">
                <v:textbox style="mso-next-textbox:#_x0000_s3095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3096" style="position:absolute;left:1140;top:13608;width:3685;height:283" coordorigin="1140,14175" coordsize="3685,283" o:allowincell="f">
              <v:shape id="_x0000_s3097" type="#_x0000_t202" style="position:absolute;left:1140;top:14175;width:567;height:283" o:allowincell="f" filled="f" strokeweight="1.5pt">
                <v:textbox style="mso-next-textbox:#_x0000_s3097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3098" type="#_x0000_t202" style="position:absolute;left:1707;top:14175;width:567;height:283" o:allowincell="f" filled="f" strokeweight="1.5pt">
                <v:textbox style="mso-next-textbox:#_x0000_s3098" inset="0,0,0,0">
                  <w:txbxContent>
                    <w:p w:rsidR="00B80A73" w:rsidRDefault="00B80A73" w:rsidP="00B80A73"/>
                  </w:txbxContent>
                </v:textbox>
              </v:shape>
              <v:shape id="_x0000_s3099" type="#_x0000_t202" style="position:absolute;left:2274;top:14175;width:567;height:283" o:allowincell="f" filled="f" strokeweight="1.5pt">
                <v:textbox style="mso-next-textbox:#_x0000_s3099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0" type="#_x0000_t202" style="position:absolute;left:2841;top:14175;width:567;height:283" o:allowincell="f" filled="f" strokeweight="1.5pt">
                <v:textbox style="mso-next-textbox:#_x0000_s3100" inset="0,0,0,0">
                  <w:txbxContent>
                    <w:p w:rsidR="00B80A73" w:rsidRDefault="00B80A73" w:rsidP="00B80A73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3101" type="#_x0000_t202" style="position:absolute;left:3408;top:14175;width:850;height:283" o:allowincell="f" filled="f" strokeweight="1.5pt">
                <v:textbox style="mso-next-textbox:#_x0000_s3101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2" type="#_x0000_t202" style="position:absolute;left:4258;top:14175;width:567;height:283" o:allowincell="f" filled="f" strokeweight="1.5pt">
                <v:textbox style="mso-next-textbox:#_x0000_s3102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3103" style="position:absolute;left:4825;top:15648;width:6691;height:851" coordorigin="4825,15648" coordsize="6691,851" o:allowincell="f">
            <v:shape id="_x0000_s3104" type="#_x0000_t202" style="position:absolute;left:4825;top:15649;width:6123;height:850" o:allowincell="f" filled="f" strokeweight="1.5pt">
              <v:textbox style="mso-next-textbox:#_x0000_s3104" inset="0,0,0,0">
                <w:txbxContent>
                  <w:p w:rsidR="00B80A73" w:rsidRPr="000A4A47" w:rsidRDefault="005443D5" w:rsidP="00B80A73">
                    <w:pPr>
                      <w:spacing w:before="24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ПСД-0</w:t>
                    </w:r>
                    <w:r w:rsidR="00B80A73" w:rsidRPr="001F4AC6">
                      <w:rPr>
                        <w:sz w:val="28"/>
                        <w:szCs w:val="28"/>
                      </w:rPr>
                      <w:t>2</w:t>
                    </w:r>
                    <w:r w:rsidR="00AF76F9">
                      <w:rPr>
                        <w:sz w:val="28"/>
                        <w:szCs w:val="28"/>
                      </w:rPr>
                      <w:t>5</w:t>
                    </w:r>
                    <w:r w:rsidR="00B80A73" w:rsidRPr="001F4AC6">
                      <w:rPr>
                        <w:sz w:val="28"/>
                        <w:szCs w:val="28"/>
                      </w:rPr>
                      <w:t>/2015-ОБ</w:t>
                    </w:r>
                    <w:r w:rsidR="00AF76F9">
                      <w:rPr>
                        <w:sz w:val="28"/>
                        <w:szCs w:val="28"/>
                      </w:rPr>
                      <w:t>.</w:t>
                    </w:r>
                    <w:r w:rsidR="00527A85">
                      <w:rPr>
                        <w:sz w:val="28"/>
                        <w:szCs w:val="28"/>
                      </w:rPr>
                      <w:t>1</w:t>
                    </w:r>
                    <w:r w:rsidR="00AF76F9">
                      <w:rPr>
                        <w:sz w:val="28"/>
                        <w:szCs w:val="28"/>
                      </w:rPr>
                      <w:t>3</w:t>
                    </w:r>
                  </w:p>
                  <w:p w:rsidR="00B80A73" w:rsidRDefault="00B80A73" w:rsidP="00B80A73"/>
                </w:txbxContent>
              </v:textbox>
            </v:shape>
            <v:shape id="_x0000_s3105" type="#_x0000_t202" style="position:absolute;left:10949;top:15648;width:567;height:283" o:allowincell="f" filled="f" strokeweight="1.5pt">
              <v:textbox style="mso-next-textbox:#_x0000_s3105" inset="0,0,0,0">
                <w:txbxContent>
                  <w:p w:rsidR="00B80A73" w:rsidRDefault="00B80A73" w:rsidP="00B80A73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3106" type="#_x0000_t202" style="position:absolute;left:10949;top:15932;width:567;height:567" o:allowincell="f" filled="f" strokeweight="1.5pt">
              <v:textbox style="mso-next-textbox:#_x0000_s3106" inset="0,0,0,0">
                <w:txbxContent>
                  <w:p w:rsidR="00B80A73" w:rsidRPr="00F13A0E" w:rsidRDefault="00C57F11" w:rsidP="00B80A73">
                    <w:pPr>
                      <w:jc w:val="center"/>
                    </w:pPr>
                    <w:fldSimple w:instr=" PAGE   \* MERGEFORMAT ">
                      <w:r w:rsidR="00527A85"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</v:shape>
          </v:group>
          <v:rect id="_x0000_s3107" style="position:absolute;left:1140;top:340;width:10375;height:16157" o:allowincell="f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3A8E" w:rsidRDefault="008E3A8E" w:rsidP="00B80A73">
      <w:pPr>
        <w:spacing w:after="0" w:line="240" w:lineRule="auto"/>
      </w:pPr>
      <w:r>
        <w:separator/>
      </w:r>
    </w:p>
  </w:footnote>
  <w:footnote w:type="continuationSeparator" w:id="1">
    <w:p w:rsidR="008E3A8E" w:rsidRDefault="008E3A8E" w:rsidP="00B80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Pr="00FF3779" w:rsidRDefault="0011520A" w:rsidP="00B80A73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 А</w:t>
    </w:r>
  </w:p>
  <w:p w:rsidR="00B80A73" w:rsidRDefault="00B80A7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E6995"/>
    <w:multiLevelType w:val="hybridMultilevel"/>
    <w:tmpl w:val="8B12A434"/>
    <w:lvl w:ilvl="0" w:tplc="7EDAE4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42E2C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56871"/>
    <w:multiLevelType w:val="hybridMultilevel"/>
    <w:tmpl w:val="27288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05587"/>
    <w:multiLevelType w:val="hybridMultilevel"/>
    <w:tmpl w:val="D200C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70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C6039"/>
    <w:rsid w:val="0002385F"/>
    <w:rsid w:val="00070D58"/>
    <w:rsid w:val="000C444E"/>
    <w:rsid w:val="0011520A"/>
    <w:rsid w:val="00125757"/>
    <w:rsid w:val="00183073"/>
    <w:rsid w:val="001B7DE8"/>
    <w:rsid w:val="001C432D"/>
    <w:rsid w:val="001D0421"/>
    <w:rsid w:val="00223D6B"/>
    <w:rsid w:val="00261E2F"/>
    <w:rsid w:val="00264CD8"/>
    <w:rsid w:val="00271EC3"/>
    <w:rsid w:val="00296752"/>
    <w:rsid w:val="002B4D57"/>
    <w:rsid w:val="002D4D12"/>
    <w:rsid w:val="002F0829"/>
    <w:rsid w:val="002F1FCB"/>
    <w:rsid w:val="003801BC"/>
    <w:rsid w:val="003F703D"/>
    <w:rsid w:val="00426EEB"/>
    <w:rsid w:val="00461EA8"/>
    <w:rsid w:val="004A181F"/>
    <w:rsid w:val="004A4704"/>
    <w:rsid w:val="004E15C4"/>
    <w:rsid w:val="0050734C"/>
    <w:rsid w:val="00527A85"/>
    <w:rsid w:val="00530500"/>
    <w:rsid w:val="00536874"/>
    <w:rsid w:val="005443D5"/>
    <w:rsid w:val="005C3A54"/>
    <w:rsid w:val="006831D3"/>
    <w:rsid w:val="006B668C"/>
    <w:rsid w:val="00717BC8"/>
    <w:rsid w:val="00750B13"/>
    <w:rsid w:val="00765656"/>
    <w:rsid w:val="00790479"/>
    <w:rsid w:val="007B5B8F"/>
    <w:rsid w:val="007B77CB"/>
    <w:rsid w:val="007E6C70"/>
    <w:rsid w:val="00812ED0"/>
    <w:rsid w:val="00832E95"/>
    <w:rsid w:val="00866EA9"/>
    <w:rsid w:val="00890765"/>
    <w:rsid w:val="008E3A8E"/>
    <w:rsid w:val="00900281"/>
    <w:rsid w:val="00902AFF"/>
    <w:rsid w:val="00A6575F"/>
    <w:rsid w:val="00A724D7"/>
    <w:rsid w:val="00A96A15"/>
    <w:rsid w:val="00A973B6"/>
    <w:rsid w:val="00AC0587"/>
    <w:rsid w:val="00AF76F9"/>
    <w:rsid w:val="00B07795"/>
    <w:rsid w:val="00B11868"/>
    <w:rsid w:val="00B80A73"/>
    <w:rsid w:val="00BA4F9E"/>
    <w:rsid w:val="00C034E4"/>
    <w:rsid w:val="00C15238"/>
    <w:rsid w:val="00C57F11"/>
    <w:rsid w:val="00CA394C"/>
    <w:rsid w:val="00CC6039"/>
    <w:rsid w:val="00CD3939"/>
    <w:rsid w:val="00CE4C56"/>
    <w:rsid w:val="00D02B19"/>
    <w:rsid w:val="00D0585B"/>
    <w:rsid w:val="00D20BFB"/>
    <w:rsid w:val="00D915C2"/>
    <w:rsid w:val="00DD6A50"/>
    <w:rsid w:val="00E33D17"/>
    <w:rsid w:val="00E81FA3"/>
    <w:rsid w:val="00E8571D"/>
    <w:rsid w:val="00E92122"/>
    <w:rsid w:val="00E92385"/>
    <w:rsid w:val="00F776EE"/>
    <w:rsid w:val="00FC3FA5"/>
    <w:rsid w:val="00FD5F06"/>
    <w:rsid w:val="00FF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757"/>
    <w:pPr>
      <w:ind w:left="720"/>
      <w:contextualSpacing/>
    </w:pPr>
  </w:style>
  <w:style w:type="paragraph" w:styleId="3">
    <w:name w:val="Body Text Indent 3"/>
    <w:basedOn w:val="a"/>
    <w:link w:val="30"/>
    <w:rsid w:val="000C444E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0">
    <w:name w:val="Основной текст с отступом 3 Знак"/>
    <w:basedOn w:val="a0"/>
    <w:link w:val="3"/>
    <w:rsid w:val="000C444E"/>
    <w:rPr>
      <w:rFonts w:ascii="Times New Roman" w:eastAsia="Times New Roman" w:hAnsi="Times New Roman" w:cs="Times New Roman"/>
      <w:sz w:val="27"/>
      <w:szCs w:val="27"/>
    </w:rPr>
  </w:style>
  <w:style w:type="paragraph" w:styleId="a4">
    <w:name w:val="header"/>
    <w:basedOn w:val="a"/>
    <w:link w:val="a5"/>
    <w:uiPriority w:val="99"/>
    <w:semiHidden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80A73"/>
  </w:style>
  <w:style w:type="paragraph" w:styleId="a6">
    <w:name w:val="footer"/>
    <w:basedOn w:val="a"/>
    <w:link w:val="a7"/>
    <w:uiPriority w:val="99"/>
    <w:semiHidden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80A73"/>
  </w:style>
  <w:style w:type="paragraph" w:customStyle="1" w:styleId="9">
    <w:name w:val="заголовок 9"/>
    <w:basedOn w:val="a"/>
    <w:next w:val="a"/>
    <w:rsid w:val="00B80A73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rsid w:val="00B80A73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rsid w:val="00B80A73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Alexandr2210</dc:creator>
  <cp:keywords/>
  <dc:description/>
  <cp:lastModifiedBy>Trubnikova</cp:lastModifiedBy>
  <cp:revision>51</cp:revision>
  <dcterms:created xsi:type="dcterms:W3CDTF">2015-03-15T09:47:00Z</dcterms:created>
  <dcterms:modified xsi:type="dcterms:W3CDTF">2016-05-16T13:05:00Z</dcterms:modified>
</cp:coreProperties>
</file>