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9B0331" w:rsidRDefault="00825B7E" w:rsidP="009B0331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9B033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B0331" w:rsidRPr="009B033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9B0331" w:rsidRPr="009B033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Дружининская</w:t>
      </w:r>
      <w:proofErr w:type="spellEnd"/>
      <w:r w:rsidR="009B0331" w:rsidRPr="009B033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, д.26А ЛИТА1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1 172 970,20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1 172 970,20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1 172 970,20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2 101 643,80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2 101 643,80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2 101 643,80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1 074 212,00</w:t>
            </w:r>
          </w:p>
          <w:p w:rsidR="00841760" w:rsidRPr="009B0331" w:rsidRDefault="00841760" w:rsidP="009B033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1 074 212,00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1 074 212,00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1 495 233,80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1 495 233,80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1 495 233,80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945 999,60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945 999,60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945 999,60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7949D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192 318,60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192 318,60</w:t>
            </w:r>
          </w:p>
          <w:p w:rsidR="00841760" w:rsidRPr="000722D8" w:rsidRDefault="00841760" w:rsidP="009B033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192 318,60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7949D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60 641,00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60 641,00</w:t>
            </w:r>
          </w:p>
          <w:p w:rsidR="00841760" w:rsidRPr="00841760" w:rsidRDefault="00841760" w:rsidP="009B033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60 641,00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7 043 019,00</w:t>
            </w:r>
          </w:p>
        </w:tc>
        <w:tc>
          <w:tcPr>
            <w:tcW w:w="1957" w:type="dxa"/>
            <w:vAlign w:val="center"/>
          </w:tcPr>
          <w:p w:rsidR="00242793" w:rsidRPr="009B0331" w:rsidRDefault="009B0331" w:rsidP="009B0331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7 043 019,00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9B0331" w:rsidRDefault="009B0331" w:rsidP="009B033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7 043 019,00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FE9" w:rsidRDefault="00CD6FE9" w:rsidP="00B359F1">
      <w:pPr>
        <w:spacing w:after="0" w:line="240" w:lineRule="auto"/>
      </w:pPr>
      <w:r>
        <w:separator/>
      </w:r>
    </w:p>
  </w:endnote>
  <w:endnote w:type="continuationSeparator" w:id="0">
    <w:p w:rsidR="00CD6FE9" w:rsidRDefault="00CD6FE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FE9" w:rsidRDefault="00CD6FE9" w:rsidP="00B359F1">
      <w:pPr>
        <w:spacing w:after="0" w:line="240" w:lineRule="auto"/>
      </w:pPr>
      <w:r>
        <w:separator/>
      </w:r>
    </w:p>
  </w:footnote>
  <w:footnote w:type="continuationSeparator" w:id="0">
    <w:p w:rsidR="00CD6FE9" w:rsidRDefault="00CD6FE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9D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5EAA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49D0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D6FE9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2024-12-09T14:36:00Z</dcterms:modified>
</cp:coreProperties>
</file>