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9E" w:rsidRDefault="008C59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599E" w:rsidRDefault="008C599E">
      <w:pPr>
        <w:pStyle w:val="ConsPlusNormal"/>
        <w:jc w:val="both"/>
      </w:pPr>
    </w:p>
    <w:p w:rsidR="008C599E" w:rsidRDefault="008C599E">
      <w:pPr>
        <w:pStyle w:val="ConsPlusTitle"/>
        <w:jc w:val="center"/>
      </w:pPr>
      <w:r>
        <w:t>ЕВРАЗИЙСКОЕ ЭКОНОМИЧЕСКОЕ СООБЩЕСТВО</w:t>
      </w:r>
    </w:p>
    <w:p w:rsidR="008C599E" w:rsidRDefault="008C599E">
      <w:pPr>
        <w:pStyle w:val="ConsPlusTitle"/>
        <w:jc w:val="center"/>
      </w:pPr>
    </w:p>
    <w:p w:rsidR="008C599E" w:rsidRDefault="008C599E">
      <w:pPr>
        <w:pStyle w:val="ConsPlusTitle"/>
        <w:jc w:val="center"/>
      </w:pPr>
      <w:r>
        <w:t>КОМИССИЯ ТАМОЖЕННОГО СОЮЗА</w:t>
      </w:r>
    </w:p>
    <w:p w:rsidR="008C599E" w:rsidRDefault="008C599E">
      <w:pPr>
        <w:pStyle w:val="ConsPlusTitle"/>
        <w:jc w:val="center"/>
      </w:pPr>
    </w:p>
    <w:p w:rsidR="008C599E" w:rsidRDefault="008C599E">
      <w:pPr>
        <w:pStyle w:val="ConsPlusTitle"/>
        <w:jc w:val="center"/>
      </w:pPr>
      <w:r>
        <w:t>РЕШЕНИЕ</w:t>
      </w:r>
    </w:p>
    <w:p w:rsidR="008C599E" w:rsidRDefault="008C599E">
      <w:pPr>
        <w:pStyle w:val="ConsPlusTitle"/>
        <w:jc w:val="center"/>
      </w:pPr>
      <w:r>
        <w:t>от 18 октября 2011 г. N 824</w:t>
      </w:r>
    </w:p>
    <w:p w:rsidR="008C599E" w:rsidRDefault="008C599E">
      <w:pPr>
        <w:pStyle w:val="ConsPlusTitle"/>
        <w:jc w:val="center"/>
      </w:pPr>
    </w:p>
    <w:p w:rsidR="008C599E" w:rsidRDefault="008C599E">
      <w:pPr>
        <w:pStyle w:val="ConsPlusTitle"/>
        <w:jc w:val="center"/>
      </w:pPr>
      <w:bookmarkStart w:id="0" w:name="_GoBack"/>
      <w:r>
        <w:t>О ПРИНЯТИИ ТЕХНИЧЕСКОГО РЕГЛАМЕНТА</w:t>
      </w:r>
    </w:p>
    <w:p w:rsidR="008C599E" w:rsidRDefault="008C599E">
      <w:pPr>
        <w:pStyle w:val="ConsPlusTitle"/>
        <w:jc w:val="center"/>
      </w:pPr>
      <w:r>
        <w:t>ТАМОЖЕННОГО СОЮЗА "БЕЗОПАСНОСТЬ ЛИФТОВ"</w:t>
      </w:r>
      <w:bookmarkEnd w:id="0"/>
    </w:p>
    <w:p w:rsidR="008C599E" w:rsidRDefault="008C599E">
      <w:pPr>
        <w:pStyle w:val="ConsPlusNormal"/>
        <w:jc w:val="center"/>
      </w:pPr>
      <w:r>
        <w:t>Список изменяющих документов</w:t>
      </w:r>
    </w:p>
    <w:p w:rsidR="008C599E" w:rsidRDefault="008C599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Комиссии Таможенного союза</w:t>
      </w:r>
    </w:p>
    <w:p w:rsidR="008C599E" w:rsidRDefault="008C599E">
      <w:pPr>
        <w:pStyle w:val="ConsPlusNormal"/>
        <w:jc w:val="center"/>
      </w:pPr>
      <w:r>
        <w:t>от 09.12.2011 N 884,</w:t>
      </w:r>
    </w:p>
    <w:p w:rsidR="008C599E" w:rsidRDefault="008C599E">
      <w:pPr>
        <w:pStyle w:val="ConsPlusNormal"/>
        <w:jc w:val="center"/>
      </w:pPr>
      <w:r>
        <w:t>решений Коллегии Евразийской экономической комиссии</w:t>
      </w:r>
    </w:p>
    <w:p w:rsidR="008C599E" w:rsidRDefault="008C599E">
      <w:pPr>
        <w:pStyle w:val="ConsPlusNormal"/>
        <w:jc w:val="center"/>
      </w:pPr>
      <w:r>
        <w:t xml:space="preserve">от 23.08.2012 </w:t>
      </w:r>
      <w:hyperlink r:id="rId6" w:history="1">
        <w:r>
          <w:rPr>
            <w:color w:val="0000FF"/>
          </w:rPr>
          <w:t>N 140</w:t>
        </w:r>
      </w:hyperlink>
      <w:r>
        <w:t xml:space="preserve">, от 04.12.2012 </w:t>
      </w:r>
      <w:hyperlink r:id="rId7" w:history="1">
        <w:r>
          <w:rPr>
            <w:color w:val="0000FF"/>
          </w:rPr>
          <w:t>N 249</w:t>
        </w:r>
      </w:hyperlink>
      <w:r>
        <w:t>)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8C599E" w:rsidRDefault="008C599E">
      <w:pPr>
        <w:pStyle w:val="ConsPlusNormal"/>
        <w:ind w:firstLine="540"/>
        <w:jc w:val="both"/>
      </w:pPr>
      <w:r>
        <w:t xml:space="preserve">1. Принять технический </w:t>
      </w:r>
      <w:hyperlink w:anchor="P66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8C599E" w:rsidRDefault="008C599E">
      <w:pPr>
        <w:pStyle w:val="ConsPlusNormal"/>
        <w:ind w:firstLine="540"/>
        <w:jc w:val="both"/>
      </w:pPr>
      <w:bookmarkStart w:id="1" w:name="P18"/>
      <w:bookmarkEnd w:id="1"/>
      <w:r>
        <w:t>2. Утвердить:</w:t>
      </w:r>
    </w:p>
    <w:p w:rsidR="008C599E" w:rsidRDefault="008C599E">
      <w:pPr>
        <w:pStyle w:val="ConsPlusNormal"/>
        <w:ind w:firstLine="540"/>
        <w:jc w:val="both"/>
      </w:pPr>
      <w:r>
        <w:t xml:space="preserve">2.1. </w:t>
      </w:r>
      <w:hyperlink w:anchor="P439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8C599E" w:rsidRDefault="008C599E">
      <w:pPr>
        <w:pStyle w:val="ConsPlusNormal"/>
        <w:ind w:firstLine="540"/>
        <w:jc w:val="both"/>
      </w:pPr>
      <w:r>
        <w:t xml:space="preserve">2.2. </w:t>
      </w:r>
      <w:hyperlink w:anchor="P540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(прилагается).</w:t>
      </w:r>
    </w:p>
    <w:p w:rsidR="008C599E" w:rsidRDefault="008C599E">
      <w:pPr>
        <w:pStyle w:val="ConsPlusNormal"/>
        <w:ind w:firstLine="540"/>
        <w:jc w:val="both"/>
      </w:pPr>
      <w:r>
        <w:t>3. Установить:</w:t>
      </w:r>
    </w:p>
    <w:p w:rsidR="008C599E" w:rsidRDefault="008C599E">
      <w:pPr>
        <w:pStyle w:val="ConsPlusNormal"/>
        <w:ind w:firstLine="540"/>
        <w:jc w:val="both"/>
      </w:pPr>
      <w:r>
        <w:t xml:space="preserve">3.1. Технический </w:t>
      </w:r>
      <w:hyperlink w:anchor="P66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8C599E" w:rsidRDefault="008C599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8C599E" w:rsidRDefault="008C599E">
      <w:pPr>
        <w:pStyle w:val="ConsPlusNormal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.</w:t>
      </w:r>
    </w:p>
    <w:p w:rsidR="008C599E" w:rsidRDefault="008C599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8C599E" w:rsidRDefault="008C599E">
      <w:pPr>
        <w:pStyle w:val="ConsPlusNormal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8C599E" w:rsidRDefault="008C599E">
      <w:pPr>
        <w:pStyle w:val="ConsPlusNormal"/>
        <w:ind w:firstLine="540"/>
        <w:jc w:val="both"/>
      </w:pPr>
      <w:bookmarkStart w:id="2" w:name="P28"/>
      <w:bookmarkEnd w:id="2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8C599E" w:rsidRDefault="008C599E">
      <w:pPr>
        <w:pStyle w:val="ConsPlusNormal"/>
        <w:jc w:val="both"/>
      </w:pPr>
      <w:r>
        <w:lastRenderedPageBreak/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8C599E" w:rsidRDefault="008C599E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8C599E" w:rsidRDefault="008C599E">
      <w:pPr>
        <w:pStyle w:val="ConsPlusNormal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8C599E" w:rsidRDefault="008C599E">
      <w:pPr>
        <w:pStyle w:val="ConsPlusNormal"/>
        <w:ind w:firstLine="540"/>
        <w:jc w:val="both"/>
      </w:pPr>
      <w:bookmarkStart w:id="3" w:name="P32"/>
      <w:bookmarkEnd w:id="3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8C599E" w:rsidRDefault="008C599E">
      <w:pPr>
        <w:pStyle w:val="ConsPlusNormal"/>
        <w:jc w:val="both"/>
      </w:pPr>
      <w:r>
        <w:t xml:space="preserve">(пп. 3.3.1 введен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8C599E" w:rsidRDefault="008C599E">
      <w:pPr>
        <w:pStyle w:val="ConsPlusNormal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8" w:history="1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2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8C599E" w:rsidRDefault="008C599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8C599E" w:rsidRDefault="008C599E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8C599E" w:rsidRDefault="008C599E">
      <w:pPr>
        <w:pStyle w:val="ConsPlusNormal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8C599E" w:rsidRDefault="008C599E">
      <w:pPr>
        <w:pStyle w:val="ConsPlusNormal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8C599E" w:rsidRDefault="008C599E">
      <w:pPr>
        <w:pStyle w:val="ConsPlusNormal"/>
        <w:ind w:firstLine="540"/>
        <w:jc w:val="both"/>
      </w:pPr>
      <w:r>
        <w:t>7. Сторонам:</w:t>
      </w:r>
    </w:p>
    <w:p w:rsidR="008C599E" w:rsidRDefault="008C599E">
      <w:pPr>
        <w:pStyle w:val="ConsPlusNormal"/>
        <w:ind w:firstLine="540"/>
        <w:jc w:val="both"/>
      </w:pPr>
      <w:r>
        <w:t xml:space="preserve">7.1. к дате вступления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в силу определить </w:t>
      </w:r>
      <w:hyperlink r:id="rId14" w:history="1">
        <w:r>
          <w:rPr>
            <w:color w:val="0000FF"/>
          </w:rPr>
          <w:t>органы</w:t>
        </w:r>
      </w:hyperlink>
      <w:r>
        <w:t xml:space="preserve">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8C599E" w:rsidRDefault="008C599E">
      <w:pPr>
        <w:pStyle w:val="ConsPlusNormal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6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8C599E" w:rsidRDefault="008C599E">
      <w:pPr>
        <w:sectPr w:rsidR="008C599E" w:rsidSect="00E70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center"/>
      </w:pPr>
      <w:r>
        <w:t>Члены Комиссии Таможенного союза:</w:t>
      </w:r>
    </w:p>
    <w:p w:rsidR="008C599E" w:rsidRDefault="008C599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4620"/>
        <w:gridCol w:w="3300"/>
      </w:tblGrid>
      <w:tr w:rsidR="008C599E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От Республики</w:t>
            </w:r>
          </w:p>
          <w:p w:rsidR="008C599E" w:rsidRDefault="008C599E">
            <w:pPr>
              <w:pStyle w:val="ConsPlusNormal"/>
              <w:jc w:val="center"/>
            </w:pPr>
            <w:r>
              <w:t>Беларусь</w:t>
            </w:r>
          </w:p>
          <w:p w:rsidR="008C599E" w:rsidRDefault="008C599E">
            <w:pPr>
              <w:pStyle w:val="ConsPlusNormal"/>
              <w:jc w:val="center"/>
            </w:pPr>
            <w:r>
              <w:t>(Подпись)</w:t>
            </w:r>
          </w:p>
          <w:p w:rsidR="008C599E" w:rsidRDefault="008C599E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От Республики</w:t>
            </w:r>
          </w:p>
          <w:p w:rsidR="008C599E" w:rsidRDefault="008C599E">
            <w:pPr>
              <w:pStyle w:val="ConsPlusNormal"/>
              <w:jc w:val="center"/>
            </w:pPr>
            <w:r>
              <w:t>Казахстан</w:t>
            </w:r>
          </w:p>
          <w:p w:rsidR="008C599E" w:rsidRDefault="008C599E">
            <w:pPr>
              <w:pStyle w:val="ConsPlusNormal"/>
              <w:jc w:val="center"/>
            </w:pPr>
            <w:r>
              <w:t>(Подпись)</w:t>
            </w:r>
          </w:p>
          <w:p w:rsidR="008C599E" w:rsidRDefault="008C599E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От Российской</w:t>
            </w:r>
          </w:p>
          <w:p w:rsidR="008C599E" w:rsidRDefault="008C599E">
            <w:pPr>
              <w:pStyle w:val="ConsPlusNormal"/>
              <w:jc w:val="center"/>
            </w:pPr>
            <w:r>
              <w:t>Федерации</w:t>
            </w:r>
          </w:p>
          <w:p w:rsidR="008C599E" w:rsidRDefault="008C599E">
            <w:pPr>
              <w:pStyle w:val="ConsPlusNormal"/>
              <w:jc w:val="center"/>
            </w:pPr>
            <w:r>
              <w:t>(Подпись)</w:t>
            </w:r>
          </w:p>
          <w:p w:rsidR="008C599E" w:rsidRDefault="008C599E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8C599E" w:rsidRDefault="008C599E">
      <w:pPr>
        <w:sectPr w:rsidR="008C599E">
          <w:pgSz w:w="16838" w:h="11905"/>
          <w:pgMar w:top="1701" w:right="1134" w:bottom="850" w:left="1134" w:header="0" w:footer="0" w:gutter="0"/>
          <w:cols w:space="720"/>
        </w:sectPr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</w:p>
    <w:p w:rsidR="008C599E" w:rsidRDefault="008C599E">
      <w:pPr>
        <w:pStyle w:val="ConsPlusNormal"/>
        <w:jc w:val="right"/>
      </w:pPr>
    </w:p>
    <w:p w:rsidR="008C599E" w:rsidRDefault="008C599E">
      <w:pPr>
        <w:pStyle w:val="ConsPlusNormal"/>
        <w:jc w:val="right"/>
      </w:pPr>
      <w:r>
        <w:t>Утвержден</w:t>
      </w:r>
    </w:p>
    <w:p w:rsidR="008C599E" w:rsidRDefault="008C599E">
      <w:pPr>
        <w:pStyle w:val="ConsPlusNormal"/>
        <w:jc w:val="right"/>
      </w:pPr>
      <w:r>
        <w:t>Решением Комиссии Таможенного союза</w:t>
      </w:r>
    </w:p>
    <w:p w:rsidR="008C599E" w:rsidRDefault="008C599E">
      <w:pPr>
        <w:pStyle w:val="ConsPlusNormal"/>
        <w:jc w:val="right"/>
      </w:pPr>
      <w:r>
        <w:t>от 18 октября 2011 г. N 824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Title"/>
        <w:jc w:val="center"/>
      </w:pPr>
      <w:bookmarkStart w:id="4" w:name="P66"/>
      <w:bookmarkEnd w:id="4"/>
      <w:r>
        <w:t>ТЕХНИЧЕСКИЙ РЕГЛАМЕНТ ТАМОЖЕННОГО СОЮЗА</w:t>
      </w:r>
    </w:p>
    <w:p w:rsidR="008C599E" w:rsidRDefault="008C599E">
      <w:pPr>
        <w:pStyle w:val="ConsPlusTitle"/>
        <w:jc w:val="center"/>
      </w:pPr>
    </w:p>
    <w:p w:rsidR="008C599E" w:rsidRDefault="008C599E">
      <w:pPr>
        <w:pStyle w:val="ConsPlusTitle"/>
        <w:jc w:val="center"/>
      </w:pPr>
      <w:r>
        <w:t>ТР ТС 011/2011</w:t>
      </w:r>
    </w:p>
    <w:p w:rsidR="008C599E" w:rsidRDefault="008C599E">
      <w:pPr>
        <w:pStyle w:val="ConsPlusTitle"/>
        <w:jc w:val="center"/>
      </w:pPr>
    </w:p>
    <w:p w:rsidR="008C599E" w:rsidRDefault="008C599E">
      <w:pPr>
        <w:pStyle w:val="ConsPlusTitle"/>
        <w:jc w:val="center"/>
      </w:pPr>
      <w:r>
        <w:t>БЕЗОПАСНОСТЬ ЛИФТОВ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Предисловие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5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8C599E" w:rsidRDefault="008C599E">
      <w:pPr>
        <w:pStyle w:val="ConsPlusNormal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1. Область применения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8C599E" w:rsidRDefault="008C599E">
      <w:pPr>
        <w:pStyle w:val="ConsPlusNormal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8C599E" w:rsidRDefault="008C599E">
      <w:pPr>
        <w:pStyle w:val="ConsPlusNormal"/>
        <w:ind w:firstLine="540"/>
        <w:jc w:val="both"/>
      </w:pPr>
      <w:r>
        <w:t>- в шахтах горной и угольной промышленности;</w:t>
      </w:r>
    </w:p>
    <w:p w:rsidR="008C599E" w:rsidRDefault="008C599E">
      <w:pPr>
        <w:pStyle w:val="ConsPlusNormal"/>
        <w:ind w:firstLine="540"/>
        <w:jc w:val="both"/>
      </w:pPr>
      <w:r>
        <w:t>- на судах и иных плавучих средствах;</w:t>
      </w:r>
    </w:p>
    <w:p w:rsidR="008C599E" w:rsidRDefault="008C599E">
      <w:pPr>
        <w:pStyle w:val="ConsPlusNormal"/>
        <w:ind w:firstLine="540"/>
        <w:jc w:val="both"/>
      </w:pPr>
      <w:r>
        <w:t>- на платформах для разведки и бурения на море;</w:t>
      </w:r>
    </w:p>
    <w:p w:rsidR="008C599E" w:rsidRDefault="008C599E">
      <w:pPr>
        <w:pStyle w:val="ConsPlusNormal"/>
        <w:ind w:firstLine="540"/>
        <w:jc w:val="both"/>
      </w:pPr>
      <w:r>
        <w:t>- на самолетах и летательных аппаратах,</w:t>
      </w:r>
    </w:p>
    <w:p w:rsidR="008C599E" w:rsidRDefault="008C599E">
      <w:pPr>
        <w:pStyle w:val="ConsPlusNormal"/>
        <w:jc w:val="both"/>
      </w:pPr>
      <w:r>
        <w:t>а также на лифты:</w:t>
      </w:r>
    </w:p>
    <w:p w:rsidR="008C599E" w:rsidRDefault="008C599E">
      <w:pPr>
        <w:pStyle w:val="ConsPlusNormal"/>
        <w:ind w:firstLine="540"/>
        <w:jc w:val="both"/>
      </w:pPr>
      <w:r>
        <w:t>- с зубчато-реечным или винтовым механизмом подъема;</w:t>
      </w:r>
    </w:p>
    <w:p w:rsidR="008C599E" w:rsidRDefault="008C599E">
      <w:pPr>
        <w:pStyle w:val="ConsPlusNormal"/>
        <w:ind w:firstLine="540"/>
        <w:jc w:val="both"/>
      </w:pPr>
      <w:r>
        <w:t>- специального назначения для военных целей.</w:t>
      </w:r>
    </w:p>
    <w:p w:rsidR="008C599E" w:rsidRDefault="008C599E">
      <w:pPr>
        <w:pStyle w:val="ConsPlusNormal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5" w:name="P91"/>
      <w:bookmarkEnd w:id="5"/>
      <w:r>
        <w:t>Статья 2. Определения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8C599E" w:rsidRDefault="008C599E">
      <w:pPr>
        <w:pStyle w:val="ConsPlusNormal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8C599E" w:rsidRDefault="008C599E">
      <w:pPr>
        <w:pStyle w:val="ConsPlusNormal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8C599E" w:rsidRDefault="008C599E">
      <w:pPr>
        <w:pStyle w:val="ConsPlusNormal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8C599E" w:rsidRDefault="008C599E">
      <w:pPr>
        <w:pStyle w:val="ConsPlusNormal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8C599E" w:rsidRDefault="008C599E">
      <w:pPr>
        <w:pStyle w:val="ConsPlusNormal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8C599E" w:rsidRDefault="008C599E">
      <w:pPr>
        <w:pStyle w:val="ConsPlusNormal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8C599E" w:rsidRDefault="008C599E">
      <w:pPr>
        <w:pStyle w:val="ConsPlusNormal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8C599E" w:rsidRDefault="008C599E">
      <w:pPr>
        <w:pStyle w:val="ConsPlusNormal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8C599E" w:rsidRDefault="008C599E">
      <w:pPr>
        <w:pStyle w:val="ConsPlusNormal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8C599E" w:rsidRDefault="008C599E">
      <w:pPr>
        <w:pStyle w:val="ConsPlusNormal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8C599E" w:rsidRDefault="008C599E">
      <w:pPr>
        <w:pStyle w:val="ConsPlusNormal"/>
        <w:ind w:firstLine="540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8C599E" w:rsidRDefault="008C599E">
      <w:pPr>
        <w:pStyle w:val="ConsPlusNormal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8C599E" w:rsidRDefault="008C599E">
      <w:pPr>
        <w:pStyle w:val="ConsPlusNormal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8C599E" w:rsidRDefault="008C599E">
      <w:pPr>
        <w:pStyle w:val="ConsPlusNormal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8C599E" w:rsidRDefault="008C599E">
      <w:pPr>
        <w:pStyle w:val="ConsPlusNormal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8C599E" w:rsidRDefault="008C599E">
      <w:pPr>
        <w:pStyle w:val="ConsPlusNormal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8C599E" w:rsidRDefault="008C599E">
      <w:pPr>
        <w:pStyle w:val="ConsPlusNormal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8C599E" w:rsidRDefault="008C599E">
      <w:pPr>
        <w:pStyle w:val="ConsPlusNormal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3. Правила обращения на рынке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</w:t>
      </w:r>
      <w:r>
        <w:lastRenderedPageBreak/>
        <w:t xml:space="preserve">сопроводительной документации изготовителя в соответствии с </w:t>
      </w:r>
      <w:hyperlink w:anchor="P141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8C599E" w:rsidRDefault="008C599E">
      <w:pPr>
        <w:pStyle w:val="ConsPlusNormal"/>
        <w:ind w:firstLine="540"/>
        <w:jc w:val="both"/>
      </w:pPr>
      <w:r>
        <w:t>Сопроводительная документация включает в себя:</w:t>
      </w:r>
    </w:p>
    <w:p w:rsidR="008C599E" w:rsidRDefault="008C599E">
      <w:pPr>
        <w:pStyle w:val="ConsPlusNormal"/>
        <w:ind w:firstLine="540"/>
        <w:jc w:val="both"/>
      </w:pPr>
      <w:r>
        <w:t>- руководство (инструкцию) по эксплуатации;</w:t>
      </w:r>
    </w:p>
    <w:p w:rsidR="008C599E" w:rsidRDefault="008C599E">
      <w:pPr>
        <w:pStyle w:val="ConsPlusNormal"/>
        <w:ind w:firstLine="540"/>
        <w:jc w:val="both"/>
      </w:pPr>
      <w:r>
        <w:t>- паспорт;</w:t>
      </w:r>
    </w:p>
    <w:p w:rsidR="008C599E" w:rsidRDefault="008C599E">
      <w:pPr>
        <w:pStyle w:val="ConsPlusNormal"/>
        <w:ind w:firstLine="540"/>
        <w:jc w:val="both"/>
      </w:pPr>
      <w:r>
        <w:t>- монтажный чертеж;</w:t>
      </w:r>
    </w:p>
    <w:p w:rsidR="008C599E" w:rsidRDefault="008C599E">
      <w:pPr>
        <w:pStyle w:val="ConsPlusNormal"/>
        <w:ind w:firstLine="540"/>
        <w:jc w:val="both"/>
      </w:pPr>
      <w:r>
        <w:t>- принципиальную электрическую схему с перечнем элементов;</w:t>
      </w:r>
    </w:p>
    <w:p w:rsidR="008C599E" w:rsidRDefault="008C599E">
      <w:pPr>
        <w:pStyle w:val="ConsPlusNormal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8C599E" w:rsidRDefault="008C599E">
      <w:pPr>
        <w:pStyle w:val="ConsPlusNormal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8" w:history="1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8C599E" w:rsidRDefault="008C599E">
      <w:pPr>
        <w:pStyle w:val="ConsPlusNormal"/>
        <w:ind w:firstLine="540"/>
        <w:jc w:val="both"/>
      </w:pPr>
      <w:r>
        <w:t>Руководство (инструкция) по эксплуатации включает:</w:t>
      </w:r>
    </w:p>
    <w:p w:rsidR="008C599E" w:rsidRDefault="008C599E">
      <w:pPr>
        <w:pStyle w:val="ConsPlusNormal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8C599E" w:rsidRDefault="008C599E">
      <w:pPr>
        <w:pStyle w:val="ConsPlusNormal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8C599E" w:rsidRDefault="008C599E">
      <w:pPr>
        <w:pStyle w:val="ConsPlusNormal"/>
        <w:ind w:firstLine="540"/>
        <w:jc w:val="both"/>
      </w:pPr>
      <w:r>
        <w:t>- перечень быстро изнашиваемых деталей;</w:t>
      </w:r>
    </w:p>
    <w:p w:rsidR="008C599E" w:rsidRDefault="008C599E">
      <w:pPr>
        <w:pStyle w:val="ConsPlusNormal"/>
        <w:ind w:firstLine="540"/>
        <w:jc w:val="both"/>
      </w:pPr>
      <w:r>
        <w:t>- методы безопасной эвакуации людей из кабины;</w:t>
      </w:r>
    </w:p>
    <w:p w:rsidR="008C599E" w:rsidRDefault="008C599E">
      <w:pPr>
        <w:pStyle w:val="ConsPlusNormal"/>
        <w:ind w:firstLine="540"/>
        <w:jc w:val="both"/>
      </w:pPr>
      <w:r>
        <w:t>- указания по выводу из эксплуатации перед утилизацией.</w:t>
      </w:r>
    </w:p>
    <w:p w:rsidR="008C599E" w:rsidRDefault="008C599E">
      <w:pPr>
        <w:pStyle w:val="ConsPlusNormal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8C599E" w:rsidRDefault="008C599E">
      <w:pPr>
        <w:pStyle w:val="ConsPlusNormal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8C599E" w:rsidRDefault="008C599E">
      <w:pPr>
        <w:pStyle w:val="ConsPlusNormal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4. Требования к безопасности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6" w:name="P139"/>
      <w:bookmarkEnd w:id="6"/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3" w:history="1">
        <w:r>
          <w:rPr>
            <w:color w:val="0000FF"/>
          </w:rPr>
          <w:t>приложением 1</w:t>
        </w:r>
      </w:hyperlink>
      <w:r>
        <w:t>.</w:t>
      </w:r>
    </w:p>
    <w:p w:rsidR="008C599E" w:rsidRDefault="008C599E">
      <w:pPr>
        <w:pStyle w:val="ConsPlusNormal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8C599E" w:rsidRDefault="008C599E">
      <w:pPr>
        <w:pStyle w:val="ConsPlusNormal"/>
        <w:ind w:firstLine="540"/>
        <w:jc w:val="both"/>
      </w:pPr>
      <w:bookmarkStart w:id="7" w:name="P141"/>
      <w:bookmarkEnd w:id="7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8C599E" w:rsidRDefault="008C599E">
      <w:pPr>
        <w:pStyle w:val="ConsPlusNormal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8C599E" w:rsidRDefault="008C599E">
      <w:pPr>
        <w:pStyle w:val="ConsPlusNormal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8C599E" w:rsidRDefault="008C599E">
      <w:pPr>
        <w:pStyle w:val="ConsPlusNormal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8C599E" w:rsidRDefault="008C599E">
      <w:pPr>
        <w:pStyle w:val="ConsPlusNormal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8C599E" w:rsidRDefault="008C599E">
      <w:pPr>
        <w:pStyle w:val="ConsPlusNormal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8C599E" w:rsidRDefault="008C599E">
      <w:pPr>
        <w:pStyle w:val="ConsPlusNormal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8C599E" w:rsidRDefault="008C59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99E" w:rsidRDefault="008C599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C599E" w:rsidRDefault="008C599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8C599E" w:rsidRDefault="008C59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99E" w:rsidRDefault="008C599E">
      <w:pPr>
        <w:pStyle w:val="ConsPlusNormal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8C599E" w:rsidRDefault="008C599E">
      <w:pPr>
        <w:pStyle w:val="ConsPlusNormal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5. Обеспечение соответствия требованиям безопасности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стандартов.</w:t>
      </w:r>
    </w:p>
    <w:p w:rsidR="008C599E" w:rsidRDefault="008C599E">
      <w:pPr>
        <w:pStyle w:val="ConsPlusNormal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8" w:name="P162"/>
      <w:bookmarkEnd w:id="8"/>
      <w:r>
        <w:t>Статья 6. Подтверждение соответствия лифта, устройств безопасности лифта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9" w:name="P164"/>
      <w:bookmarkEnd w:id="9"/>
      <w:r>
        <w:t xml:space="preserve">1. Подтверждение соответствия лифта 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8C599E" w:rsidRDefault="008C599E">
      <w:pPr>
        <w:pStyle w:val="ConsPlusNormal"/>
        <w:ind w:firstLine="540"/>
        <w:jc w:val="both"/>
      </w:pPr>
      <w:bookmarkStart w:id="10" w:name="P165"/>
      <w:bookmarkEnd w:id="10"/>
      <w:r>
        <w:t>2. Сертификация лифта и устройств безопасности лифта осуществляется в следующем порядке:</w:t>
      </w:r>
    </w:p>
    <w:p w:rsidR="008C599E" w:rsidRDefault="008C599E">
      <w:pPr>
        <w:pStyle w:val="ConsPlusNormal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8C599E" w:rsidRDefault="008C599E">
      <w:pPr>
        <w:pStyle w:val="ConsPlusNormal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6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8C599E" w:rsidRDefault="008C599E">
      <w:pPr>
        <w:pStyle w:val="ConsPlusNormal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15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15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8C599E" w:rsidRDefault="008C599E">
      <w:pPr>
        <w:pStyle w:val="ConsPlusNormal"/>
        <w:ind w:firstLine="540"/>
        <w:jc w:val="both"/>
      </w:pPr>
      <w:r>
        <w:t>2.4. для обязательной сертификации заявитель подает заявку на проведение сертификации, в которой указываются следующие сведения:</w:t>
      </w:r>
    </w:p>
    <w:p w:rsidR="008C599E" w:rsidRDefault="008C599E">
      <w:pPr>
        <w:pStyle w:val="ConsPlusNormal"/>
        <w:ind w:firstLine="540"/>
        <w:jc w:val="both"/>
      </w:pPr>
      <w:r>
        <w:t>- наименование и местонахождение заявителя;</w:t>
      </w:r>
    </w:p>
    <w:p w:rsidR="008C599E" w:rsidRDefault="008C599E">
      <w:pPr>
        <w:pStyle w:val="ConsPlusNormal"/>
        <w:ind w:firstLine="540"/>
        <w:jc w:val="both"/>
      </w:pPr>
      <w:r>
        <w:t>- наименование и местонахождение изготовителя;</w:t>
      </w:r>
    </w:p>
    <w:p w:rsidR="008C599E" w:rsidRDefault="008C599E">
      <w:pPr>
        <w:pStyle w:val="ConsPlusNormal"/>
        <w:ind w:firstLine="540"/>
        <w:jc w:val="both"/>
      </w:pPr>
      <w:r>
        <w:t>- информация, позволяющая идентифицировать объект сертификации;</w:t>
      </w:r>
    </w:p>
    <w:p w:rsidR="008C599E" w:rsidRDefault="008C599E">
      <w:pPr>
        <w:pStyle w:val="ConsPlusNormal"/>
        <w:ind w:firstLine="540"/>
        <w:jc w:val="both"/>
      </w:pPr>
      <w:r>
        <w:t>- информация о месте проведения испытаний объекта сертификации;</w:t>
      </w:r>
    </w:p>
    <w:p w:rsidR="008C599E" w:rsidRDefault="008C599E">
      <w:pPr>
        <w:pStyle w:val="ConsPlusNormal"/>
        <w:ind w:firstLine="540"/>
        <w:jc w:val="both"/>
      </w:pPr>
      <w:r>
        <w:t xml:space="preserve"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</w:t>
      </w:r>
      <w:r>
        <w:lastRenderedPageBreak/>
        <w:t>регламента;</w:t>
      </w:r>
    </w:p>
    <w:p w:rsidR="008C599E" w:rsidRDefault="008C599E">
      <w:pPr>
        <w:pStyle w:val="ConsPlusNormal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8C599E" w:rsidRDefault="008C599E">
      <w:pPr>
        <w:pStyle w:val="ConsPlusNormal"/>
        <w:ind w:firstLine="540"/>
        <w:jc w:val="both"/>
      </w:pPr>
      <w:bookmarkStart w:id="11" w:name="P176"/>
      <w:bookmarkEnd w:id="11"/>
      <w:r>
        <w:t>а) для сертификации лифта:</w:t>
      </w:r>
    </w:p>
    <w:p w:rsidR="008C599E" w:rsidRDefault="008C599E">
      <w:pPr>
        <w:pStyle w:val="ConsPlusNormal"/>
        <w:ind w:firstLine="540"/>
        <w:jc w:val="both"/>
      </w:pPr>
      <w:r>
        <w:t>- техническое описание;</w:t>
      </w:r>
    </w:p>
    <w:p w:rsidR="008C599E" w:rsidRDefault="008C599E">
      <w:pPr>
        <w:pStyle w:val="ConsPlusNormal"/>
        <w:ind w:firstLine="540"/>
        <w:jc w:val="both"/>
      </w:pPr>
      <w:r>
        <w:t>- руководство (инструкция) по эксплуатации;</w:t>
      </w:r>
    </w:p>
    <w:p w:rsidR="008C599E" w:rsidRDefault="008C599E">
      <w:pPr>
        <w:pStyle w:val="ConsPlusNormal"/>
        <w:ind w:firstLine="540"/>
        <w:jc w:val="both"/>
      </w:pPr>
      <w:r>
        <w:t>- принципиальная электрическая схема с перечнем элементов;</w:t>
      </w:r>
    </w:p>
    <w:p w:rsidR="008C599E" w:rsidRDefault="008C599E">
      <w:pPr>
        <w:pStyle w:val="ConsPlusNormal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8C599E" w:rsidRDefault="008C599E">
      <w:pPr>
        <w:pStyle w:val="ConsPlusNormal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8C599E" w:rsidRDefault="008C599E">
      <w:pPr>
        <w:pStyle w:val="ConsPlusNormal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8C599E" w:rsidRDefault="008C599E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8C599E" w:rsidRDefault="008C599E">
      <w:pPr>
        <w:pStyle w:val="ConsPlusNormal"/>
        <w:ind w:firstLine="540"/>
        <w:jc w:val="both"/>
      </w:pPr>
      <w:bookmarkStart w:id="12" w:name="P184"/>
      <w:bookmarkEnd w:id="12"/>
      <w:r>
        <w:t>б) для сертификации устройств безопасности лифта:</w:t>
      </w:r>
    </w:p>
    <w:p w:rsidR="008C599E" w:rsidRDefault="008C599E">
      <w:pPr>
        <w:pStyle w:val="ConsPlusNormal"/>
        <w:ind w:firstLine="540"/>
        <w:jc w:val="both"/>
      </w:pPr>
      <w:r>
        <w:t>- техническая документация (описания, чертежи, рисунки);</w:t>
      </w:r>
    </w:p>
    <w:p w:rsidR="008C599E" w:rsidRDefault="008C599E">
      <w:pPr>
        <w:pStyle w:val="ConsPlusNormal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6" w:history="1">
        <w:r>
          <w:rPr>
            <w:color w:val="0000FF"/>
          </w:rPr>
          <w:t xml:space="preserve">пункте 2.5 </w:t>
        </w:r>
        <w:proofErr w:type="gramStart"/>
        <w:r>
          <w:rPr>
            <w:color w:val="0000FF"/>
          </w:rPr>
          <w:t>подпункта</w:t>
        </w:r>
        <w:proofErr w:type="gramEnd"/>
        <w:r>
          <w:rPr>
            <w:color w:val="0000FF"/>
          </w:rPr>
          <w:t xml:space="preserve"> а</w:t>
        </w:r>
      </w:hyperlink>
      <w:r>
        <w:t>) настоящей статьи;</w:t>
      </w:r>
    </w:p>
    <w:p w:rsidR="008C599E" w:rsidRDefault="008C599E">
      <w:pPr>
        <w:pStyle w:val="ConsPlusNormal"/>
        <w:ind w:firstLine="540"/>
        <w:jc w:val="both"/>
      </w:pPr>
      <w:bookmarkStart w:id="13" w:name="P188"/>
      <w:bookmarkEnd w:id="13"/>
      <w:r>
        <w:t xml:space="preserve">2.7. при проведении сертификации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8C599E" w:rsidRDefault="008C599E">
      <w:pPr>
        <w:pStyle w:val="ConsPlusNormal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8C599E" w:rsidRDefault="008C599E">
      <w:pPr>
        <w:pStyle w:val="ConsPlusNormal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8C599E" w:rsidRDefault="008C599E">
      <w:pPr>
        <w:pStyle w:val="ConsPlusNormal"/>
        <w:ind w:firstLine="540"/>
        <w:jc w:val="both"/>
      </w:pPr>
      <w:r>
        <w:t xml:space="preserve">- документы, указанные в </w:t>
      </w:r>
      <w:hyperlink w:anchor="P184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8C599E" w:rsidRDefault="008C599E">
      <w:pPr>
        <w:pStyle w:val="ConsPlusNormal"/>
        <w:ind w:firstLine="540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утвержденного Комиссией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8C599E" w:rsidRDefault="008C599E">
      <w:pPr>
        <w:pStyle w:val="ConsPlusNormal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8C599E" w:rsidRDefault="008C599E">
      <w:pPr>
        <w:pStyle w:val="ConsPlusNormal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8C599E" w:rsidRDefault="008C599E">
      <w:pPr>
        <w:pStyle w:val="ConsPlusNormal"/>
        <w:ind w:firstLine="540"/>
        <w:jc w:val="both"/>
      </w:pPr>
      <w:r>
        <w:t>- наличие кабины;</w:t>
      </w:r>
    </w:p>
    <w:p w:rsidR="008C599E" w:rsidRDefault="008C599E">
      <w:pPr>
        <w:pStyle w:val="ConsPlusNormal"/>
        <w:ind w:firstLine="540"/>
        <w:jc w:val="both"/>
      </w:pPr>
      <w:r>
        <w:t>- наличие жестких направляющих;</w:t>
      </w:r>
    </w:p>
    <w:p w:rsidR="008C599E" w:rsidRDefault="008C599E">
      <w:pPr>
        <w:pStyle w:val="ConsPlusNormal"/>
        <w:ind w:firstLine="540"/>
        <w:jc w:val="both"/>
      </w:pPr>
      <w:r>
        <w:t>- угол наклона направляющих к вертикали не более 15 градусов;</w:t>
      </w:r>
    </w:p>
    <w:p w:rsidR="008C599E" w:rsidRDefault="008C599E">
      <w:pPr>
        <w:pStyle w:val="ConsPlusNormal"/>
        <w:ind w:firstLine="540"/>
        <w:jc w:val="both"/>
      </w:pPr>
      <w:r>
        <w:t>- наличие привода для подъема или опускания кабины;</w:t>
      </w:r>
    </w:p>
    <w:p w:rsidR="008C599E" w:rsidRDefault="008C599E">
      <w:pPr>
        <w:pStyle w:val="ConsPlusNormal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1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8C599E" w:rsidRDefault="008C599E">
      <w:pPr>
        <w:pStyle w:val="ConsPlusNormal"/>
        <w:ind w:firstLine="540"/>
        <w:jc w:val="both"/>
      </w:pPr>
      <w:r>
        <w:t xml:space="preserve">Результатом идентификации является отнесение или неотнесение продукции к объекту </w:t>
      </w:r>
      <w:r>
        <w:lastRenderedPageBreak/>
        <w:t>технического регулирования настоящего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17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8C599E" w:rsidRDefault="008C599E">
      <w:pPr>
        <w:pStyle w:val="ConsPlusNormal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8C599E" w:rsidRDefault="008C599E">
      <w:pPr>
        <w:pStyle w:val="ConsPlusNormal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8C599E" w:rsidRDefault="008C599E">
      <w:pPr>
        <w:pStyle w:val="ConsPlusNormal"/>
        <w:ind w:firstLine="540"/>
        <w:jc w:val="both"/>
      </w:pPr>
      <w:r>
        <w:t>- лебедки;</w:t>
      </w:r>
    </w:p>
    <w:p w:rsidR="008C599E" w:rsidRDefault="008C599E">
      <w:pPr>
        <w:pStyle w:val="ConsPlusNormal"/>
        <w:ind w:firstLine="540"/>
        <w:jc w:val="both"/>
      </w:pPr>
      <w:r>
        <w:t>- гидроагрегата (для гидравлического лифта);</w:t>
      </w:r>
    </w:p>
    <w:p w:rsidR="008C599E" w:rsidRDefault="008C599E">
      <w:pPr>
        <w:pStyle w:val="ConsPlusNormal"/>
        <w:ind w:firstLine="540"/>
        <w:jc w:val="both"/>
      </w:pPr>
      <w:r>
        <w:t>- системе управления (контроллере);</w:t>
      </w:r>
    </w:p>
    <w:p w:rsidR="008C599E" w:rsidRDefault="008C599E">
      <w:pPr>
        <w:pStyle w:val="ConsPlusNormal"/>
        <w:ind w:firstLine="540"/>
        <w:jc w:val="both"/>
      </w:pPr>
      <w:r>
        <w:t>- привода дверей кабины;</w:t>
      </w:r>
    </w:p>
    <w:p w:rsidR="008C599E" w:rsidRDefault="008C599E">
      <w:pPr>
        <w:pStyle w:val="ConsPlusNormal"/>
        <w:ind w:firstLine="540"/>
        <w:jc w:val="both"/>
      </w:pPr>
      <w:r>
        <w:t>- дверей шахты;</w:t>
      </w:r>
    </w:p>
    <w:p w:rsidR="008C599E" w:rsidRDefault="008C599E">
      <w:pPr>
        <w:pStyle w:val="ConsPlusNormal"/>
        <w:ind w:firstLine="540"/>
        <w:jc w:val="both"/>
      </w:pPr>
      <w:r>
        <w:t>- замков дверей шахты;</w:t>
      </w:r>
    </w:p>
    <w:p w:rsidR="008C599E" w:rsidRDefault="008C599E">
      <w:pPr>
        <w:pStyle w:val="ConsPlusNormal"/>
        <w:ind w:firstLine="540"/>
        <w:jc w:val="both"/>
      </w:pPr>
      <w:r>
        <w:t>- ловителей;</w:t>
      </w:r>
    </w:p>
    <w:p w:rsidR="008C599E" w:rsidRDefault="008C599E">
      <w:pPr>
        <w:pStyle w:val="ConsPlusNormal"/>
        <w:ind w:firstLine="540"/>
        <w:jc w:val="both"/>
      </w:pPr>
      <w:r>
        <w:t>- ограничителе скорости;</w:t>
      </w:r>
    </w:p>
    <w:p w:rsidR="008C599E" w:rsidRDefault="008C599E">
      <w:pPr>
        <w:pStyle w:val="ConsPlusNormal"/>
        <w:ind w:firstLine="540"/>
        <w:jc w:val="both"/>
      </w:pPr>
      <w:r>
        <w:t>- буфере;</w:t>
      </w:r>
    </w:p>
    <w:p w:rsidR="008C599E" w:rsidRDefault="008C599E">
      <w:pPr>
        <w:pStyle w:val="ConsPlusNormal"/>
        <w:ind w:firstLine="540"/>
        <w:jc w:val="both"/>
      </w:pPr>
      <w:r>
        <w:t>- гидроаппарате безопасности.</w:t>
      </w:r>
    </w:p>
    <w:p w:rsidR="008C599E" w:rsidRDefault="008C599E">
      <w:pPr>
        <w:pStyle w:val="ConsPlusNormal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8C599E" w:rsidRDefault="008C599E">
      <w:pPr>
        <w:pStyle w:val="ConsPlusNormal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6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77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8C599E" w:rsidRDefault="008C599E">
      <w:pPr>
        <w:pStyle w:val="ConsPlusNormal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8C599E" w:rsidRDefault="008C599E">
      <w:pPr>
        <w:pStyle w:val="ConsPlusNormal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15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8C599E" w:rsidRDefault="008C599E">
      <w:pPr>
        <w:pStyle w:val="ConsPlusNormal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6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6" w:history="1">
        <w:r>
          <w:rPr>
            <w:color w:val="0000FF"/>
          </w:rPr>
          <w:t>схеме 1с</w:t>
        </w:r>
      </w:hyperlink>
      <w:r>
        <w:t>).</w:t>
      </w:r>
    </w:p>
    <w:p w:rsidR="008C599E" w:rsidRDefault="008C599E">
      <w:pPr>
        <w:pStyle w:val="ConsPlusNormal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8C599E" w:rsidRDefault="008C599E">
      <w:pPr>
        <w:pStyle w:val="ConsPlusNormal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8C599E" w:rsidRDefault="008C599E">
      <w:pPr>
        <w:pStyle w:val="ConsPlusNormal"/>
        <w:ind w:firstLine="540"/>
        <w:jc w:val="both"/>
      </w:pPr>
      <w:bookmarkStart w:id="14" w:name="P225"/>
      <w:bookmarkEnd w:id="14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77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8C599E" w:rsidRDefault="008C599E">
      <w:pPr>
        <w:pStyle w:val="ConsPlusNormal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8C599E" w:rsidRDefault="008C599E">
      <w:pPr>
        <w:pStyle w:val="ConsPlusNormal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6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5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8C599E" w:rsidRDefault="008C599E">
      <w:pPr>
        <w:pStyle w:val="ConsPlusNormal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8C599E" w:rsidRDefault="008C599E">
      <w:pPr>
        <w:pStyle w:val="ConsPlusNormal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8C599E" w:rsidRDefault="008C599E">
      <w:pPr>
        <w:pStyle w:val="ConsPlusNormal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8C599E" w:rsidRDefault="008C599E">
      <w:pPr>
        <w:pStyle w:val="ConsPlusNormal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8C599E" w:rsidRDefault="008C599E">
      <w:pPr>
        <w:pStyle w:val="ConsPlusNormal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8C599E" w:rsidRDefault="008C599E">
      <w:pPr>
        <w:pStyle w:val="ConsPlusNormal"/>
        <w:ind w:firstLine="540"/>
        <w:jc w:val="both"/>
      </w:pPr>
      <w:bookmarkStart w:id="15" w:name="P233"/>
      <w:bookmarkEnd w:id="15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2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8C599E" w:rsidRDefault="008C599E">
      <w:pPr>
        <w:pStyle w:val="ConsPlusNormal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8C599E" w:rsidRDefault="008C599E">
      <w:pPr>
        <w:pStyle w:val="ConsPlusNormal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8C599E" w:rsidRDefault="008C599E">
      <w:pPr>
        <w:pStyle w:val="ConsPlusNormal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8C599E" w:rsidRDefault="008C599E">
      <w:pPr>
        <w:pStyle w:val="ConsPlusNormal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8C599E" w:rsidRDefault="008C599E">
      <w:pPr>
        <w:pStyle w:val="ConsPlusNormal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8C599E" w:rsidRDefault="008C599E">
      <w:pPr>
        <w:pStyle w:val="ConsPlusNormal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8C599E" w:rsidRDefault="008C599E">
      <w:pPr>
        <w:pStyle w:val="ConsPlusNormal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8C599E" w:rsidRDefault="008C599E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8C599E" w:rsidRDefault="008C599E">
      <w:pPr>
        <w:pStyle w:val="ConsPlusNormal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8C599E" w:rsidRDefault="008C599E">
      <w:pPr>
        <w:pStyle w:val="ConsPlusNormal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- испытание прочности кабины, тяговых элементов, подвески и (или) опоры кабины, элементов их крепления;</w:t>
      </w:r>
    </w:p>
    <w:p w:rsidR="008C599E" w:rsidRDefault="008C599E">
      <w:pPr>
        <w:pStyle w:val="ConsPlusNormal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8C599E" w:rsidRDefault="008C599E">
      <w:pPr>
        <w:pStyle w:val="ConsPlusNormal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8C599E" w:rsidRDefault="008C599E">
      <w:pPr>
        <w:pStyle w:val="ConsPlusNormal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8C599E" w:rsidRDefault="008C599E">
      <w:pPr>
        <w:pStyle w:val="ConsPlusNormal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8C599E" w:rsidRDefault="008C599E">
      <w:pPr>
        <w:pStyle w:val="ConsPlusNormal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8C599E" w:rsidRDefault="008C599E">
      <w:pPr>
        <w:pStyle w:val="ConsPlusNormal"/>
        <w:ind w:firstLine="540"/>
        <w:jc w:val="both"/>
      </w:pPr>
      <w:bookmarkStart w:id="16" w:name="P250"/>
      <w:bookmarkEnd w:id="16"/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8C599E" w:rsidRDefault="008C599E">
      <w:pPr>
        <w:pStyle w:val="ConsPlusNormal"/>
        <w:ind w:firstLine="540"/>
        <w:jc w:val="both"/>
      </w:pPr>
      <w:bookmarkStart w:id="17" w:name="P252"/>
      <w:bookmarkEnd w:id="17"/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>5.1. при обследовании лифта определяются:</w:t>
      </w:r>
    </w:p>
    <w:p w:rsidR="008C599E" w:rsidRDefault="008C599E">
      <w:pPr>
        <w:pStyle w:val="ConsPlusNormal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3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03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8C599E" w:rsidRDefault="008C599E">
      <w:pPr>
        <w:pStyle w:val="ConsPlusNormal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t>5.2. при обследовании лифта проводятся:</w:t>
      </w:r>
    </w:p>
    <w:p w:rsidR="008C599E" w:rsidRDefault="008C599E">
      <w:pPr>
        <w:pStyle w:val="ConsPlusNormal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8C599E" w:rsidRDefault="008C599E">
      <w:pPr>
        <w:pStyle w:val="ConsPlusNormal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8C599E" w:rsidRDefault="008C599E">
      <w:pPr>
        <w:pStyle w:val="ConsPlusNormal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8C599E" w:rsidRDefault="008C599E">
      <w:pPr>
        <w:pStyle w:val="ConsPlusNormal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8C599E" w:rsidRDefault="008C599E">
      <w:pPr>
        <w:pStyle w:val="ConsPlusNormal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8C599E" w:rsidRDefault="008C599E">
      <w:pPr>
        <w:pStyle w:val="ConsPlusNormal"/>
        <w:ind w:firstLine="540"/>
        <w:jc w:val="both"/>
      </w:pPr>
      <w:r>
        <w:t>- условия и возможный срок продления использования лифта;</w:t>
      </w:r>
    </w:p>
    <w:p w:rsidR="008C599E" w:rsidRDefault="008C599E">
      <w:pPr>
        <w:pStyle w:val="ConsPlusNormal"/>
        <w:ind w:firstLine="540"/>
        <w:jc w:val="both"/>
      </w:pPr>
      <w:r>
        <w:t>- рекомендации по модернизации или замене лифта.</w:t>
      </w:r>
    </w:p>
    <w:p w:rsidR="008C599E" w:rsidRDefault="008C599E">
      <w:pPr>
        <w:pStyle w:val="ConsPlusNormal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3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8C599E" w:rsidRDefault="008C599E">
      <w:pPr>
        <w:pStyle w:val="ConsPlusNormal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8C599E" w:rsidRDefault="008C599E">
      <w:pPr>
        <w:pStyle w:val="ConsPlusNormal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3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8C599E" w:rsidRDefault="008C599E">
      <w:pPr>
        <w:pStyle w:val="ConsPlusNormal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8C599E" w:rsidRDefault="008C599E">
      <w:pPr>
        <w:pStyle w:val="ConsPlusNormal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8C599E" w:rsidRDefault="008C599E">
      <w:pPr>
        <w:pStyle w:val="ConsPlusNormal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8C599E" w:rsidRDefault="008C599E">
      <w:pPr>
        <w:pStyle w:val="ConsPlusNormal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 xml:space="preserve">Статья 7. </w:t>
      </w:r>
      <w:hyperlink r:id="rId18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8C599E" w:rsidRDefault="008C599E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8C599E" w:rsidRDefault="008C599E">
      <w:pPr>
        <w:pStyle w:val="ConsPlusNormal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8C599E" w:rsidRDefault="008C599E">
      <w:pPr>
        <w:pStyle w:val="ConsPlusNormal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8C599E" w:rsidRDefault="008C599E">
      <w:pPr>
        <w:pStyle w:val="ConsPlusNormal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8. Защитительная оговорка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8C599E" w:rsidRDefault="008C599E">
      <w:pPr>
        <w:pStyle w:val="ConsPlusNormal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8C599E" w:rsidRDefault="008C599E">
      <w:pPr>
        <w:pStyle w:val="ConsPlusNormal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8C599E" w:rsidRDefault="008C599E">
      <w:pPr>
        <w:pStyle w:val="ConsPlusNormal"/>
        <w:ind w:firstLine="540"/>
        <w:jc w:val="both"/>
      </w:pPr>
      <w:r>
        <w:t>- другие причины запрета выпуска лифтов в обращение на рынке.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Статья 9. Переходные периоды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  <w:r>
        <w:t>Приложение 1</w:t>
      </w:r>
    </w:p>
    <w:p w:rsidR="008C599E" w:rsidRDefault="008C599E">
      <w:pPr>
        <w:pStyle w:val="ConsPlusNormal"/>
        <w:jc w:val="right"/>
      </w:pPr>
      <w:r>
        <w:lastRenderedPageBreak/>
        <w:t>к техническому регламенту</w:t>
      </w:r>
    </w:p>
    <w:p w:rsidR="008C599E" w:rsidRDefault="008C599E">
      <w:pPr>
        <w:pStyle w:val="ConsPlusNormal"/>
        <w:jc w:val="right"/>
      </w:pPr>
      <w:r>
        <w:t>Таможенного союза</w:t>
      </w:r>
    </w:p>
    <w:p w:rsidR="008C599E" w:rsidRDefault="008C599E">
      <w:pPr>
        <w:pStyle w:val="ConsPlusNormal"/>
        <w:jc w:val="right"/>
      </w:pPr>
      <w:r>
        <w:t>"Безопасность лифтов"</w:t>
      </w:r>
    </w:p>
    <w:p w:rsidR="008C599E" w:rsidRDefault="008C599E">
      <w:pPr>
        <w:pStyle w:val="ConsPlusNormal"/>
        <w:jc w:val="right"/>
      </w:pPr>
      <w:r>
        <w:t>(ТР ТС 011/2011)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center"/>
      </w:pPr>
      <w:bookmarkStart w:id="18" w:name="P303"/>
      <w:bookmarkEnd w:id="18"/>
      <w:r>
        <w:t>ТРЕБОВАНИЯ БЕЗОПАСНОСТИ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19" w:name="P305"/>
      <w:bookmarkEnd w:id="19"/>
      <w:r>
        <w:t>1. Для обеспечения безопасности лифта должны выполняться следующие общие требования:</w:t>
      </w:r>
    </w:p>
    <w:p w:rsidR="008C599E" w:rsidRDefault="008C599E">
      <w:pPr>
        <w:pStyle w:val="ConsPlusNormal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8C599E" w:rsidRDefault="008C599E">
      <w:pPr>
        <w:pStyle w:val="ConsPlusNormal"/>
        <w:ind w:firstLine="540"/>
        <w:jc w:val="both"/>
      </w:pPr>
      <w:r>
        <w:t>- шкафах для размещения оборудования;</w:t>
      </w:r>
    </w:p>
    <w:p w:rsidR="008C599E" w:rsidRDefault="008C599E">
      <w:pPr>
        <w:pStyle w:val="ConsPlusNormal"/>
        <w:ind w:firstLine="540"/>
        <w:jc w:val="both"/>
      </w:pPr>
      <w:r>
        <w:t>- машинном помещении;</w:t>
      </w:r>
    </w:p>
    <w:p w:rsidR="008C599E" w:rsidRDefault="008C599E">
      <w:pPr>
        <w:pStyle w:val="ConsPlusNormal"/>
        <w:ind w:firstLine="540"/>
        <w:jc w:val="both"/>
      </w:pPr>
      <w:r>
        <w:t>- блочном помещении;</w:t>
      </w:r>
    </w:p>
    <w:p w:rsidR="008C599E" w:rsidRDefault="008C599E">
      <w:pPr>
        <w:pStyle w:val="ConsPlusNormal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8C599E" w:rsidRDefault="008C599E">
      <w:pPr>
        <w:pStyle w:val="ConsPlusNormal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8C599E" w:rsidRDefault="008C599E">
      <w:pPr>
        <w:pStyle w:val="ConsPlusNormal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8C599E" w:rsidRDefault="008C599E">
      <w:pPr>
        <w:pStyle w:val="ConsPlusNormal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8C599E" w:rsidRDefault="008C599E">
      <w:pPr>
        <w:pStyle w:val="ConsPlusNormal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8C599E" w:rsidRDefault="008C599E">
      <w:pPr>
        <w:pStyle w:val="ConsPlusNormal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8C599E" w:rsidRDefault="008C599E">
      <w:pPr>
        <w:pStyle w:val="ConsPlusNormal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8C599E" w:rsidRDefault="008C599E">
      <w:pPr>
        <w:pStyle w:val="ConsPlusNormal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8C599E" w:rsidRDefault="008C599E">
      <w:pPr>
        <w:pStyle w:val="ConsPlusNormal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8C599E" w:rsidRDefault="008C599E">
      <w:pPr>
        <w:pStyle w:val="ConsPlusNormal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8C599E" w:rsidRDefault="008C599E">
      <w:pPr>
        <w:pStyle w:val="ConsPlusNormal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8C599E" w:rsidRDefault="008C599E">
      <w:pPr>
        <w:pStyle w:val="ConsPlusNormal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8C599E" w:rsidRDefault="008C599E">
      <w:pPr>
        <w:pStyle w:val="ConsPlusNormal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8C599E" w:rsidRDefault="008C599E">
      <w:pPr>
        <w:pStyle w:val="ConsPlusNormal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8C599E" w:rsidRDefault="008C599E">
      <w:pPr>
        <w:pStyle w:val="ConsPlusNormal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8C599E" w:rsidRDefault="008C599E">
      <w:pPr>
        <w:pStyle w:val="ConsPlusNormal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8C599E" w:rsidRDefault="008C599E">
      <w:pPr>
        <w:pStyle w:val="ConsPlusNormal"/>
        <w:ind w:firstLine="540"/>
        <w:jc w:val="both"/>
      </w:pPr>
      <w:r>
        <w:t xml:space="preserve"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</w:t>
      </w:r>
      <w:r>
        <w:lastRenderedPageBreak/>
        <w:t>оборудования;</w:t>
      </w:r>
    </w:p>
    <w:p w:rsidR="008C599E" w:rsidRDefault="008C599E">
      <w:pPr>
        <w:pStyle w:val="ConsPlusNormal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8C599E" w:rsidRDefault="008C599E">
      <w:pPr>
        <w:pStyle w:val="ConsPlusNormal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8C599E" w:rsidRDefault="008C599E">
      <w:pPr>
        <w:pStyle w:val="ConsPlusNormal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8C599E" w:rsidRDefault="008C599E">
      <w:pPr>
        <w:pStyle w:val="ConsPlusNormal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8C599E" w:rsidRDefault="008C599E">
      <w:pPr>
        <w:pStyle w:val="ConsPlusNormal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8C599E" w:rsidRDefault="008C599E">
      <w:pPr>
        <w:pStyle w:val="ConsPlusNormal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8C599E" w:rsidRDefault="008C599E">
      <w:pPr>
        <w:pStyle w:val="ConsPlusNormal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8C599E" w:rsidRDefault="008C599E">
      <w:pPr>
        <w:pStyle w:val="ConsPlusNormal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8C599E" w:rsidRDefault="008C599E">
      <w:pPr>
        <w:pStyle w:val="ConsPlusNormal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8C599E" w:rsidRDefault="008C599E">
      <w:pPr>
        <w:pStyle w:val="ConsPlusNormal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8C599E" w:rsidRDefault="008C599E">
      <w:pPr>
        <w:pStyle w:val="ConsPlusNormal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8C599E" w:rsidRDefault="008C599E">
      <w:pPr>
        <w:pStyle w:val="ConsPlusNormal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8C599E" w:rsidRDefault="008C599E">
      <w:pPr>
        <w:pStyle w:val="ConsPlusNormal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8C599E" w:rsidRDefault="008C599E">
      <w:pPr>
        <w:pStyle w:val="ConsPlusNormal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8C599E" w:rsidRDefault="008C599E">
      <w:pPr>
        <w:pStyle w:val="ConsPlusNormal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8C599E" w:rsidRDefault="008C599E">
      <w:pPr>
        <w:pStyle w:val="ConsPlusNormal"/>
        <w:ind w:firstLine="540"/>
        <w:jc w:val="both"/>
      </w:pPr>
      <w:bookmarkStart w:id="20" w:name="P342"/>
      <w:bookmarkEnd w:id="20"/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8C599E" w:rsidRDefault="008C599E">
      <w:pPr>
        <w:pStyle w:val="ConsPlusNormal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8C599E" w:rsidRDefault="008C599E">
      <w:pPr>
        <w:pStyle w:val="ConsPlusNormal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8C599E" w:rsidRDefault="008C599E">
      <w:pPr>
        <w:pStyle w:val="ConsPlusNormal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8C599E" w:rsidRDefault="008C599E">
      <w:pPr>
        <w:pStyle w:val="ConsPlusNormal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8C599E" w:rsidRDefault="008C599E">
      <w:pPr>
        <w:pStyle w:val="ConsPlusNormal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8C599E" w:rsidRDefault="008C599E">
      <w:pPr>
        <w:pStyle w:val="ConsPlusNormal"/>
        <w:ind w:firstLine="540"/>
        <w:jc w:val="both"/>
      </w:pPr>
      <w:bookmarkStart w:id="21" w:name="P348"/>
      <w:bookmarkEnd w:id="21"/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8C599E" w:rsidRDefault="008C599E">
      <w:pPr>
        <w:pStyle w:val="ConsPlusNormal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8C599E" w:rsidRDefault="008C599E">
      <w:pPr>
        <w:pStyle w:val="ConsPlusNormal"/>
        <w:ind w:firstLine="540"/>
        <w:jc w:val="both"/>
      </w:pPr>
      <w:r>
        <w:t xml:space="preserve"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</w:t>
      </w:r>
      <w:r>
        <w:lastRenderedPageBreak/>
        <w:t>отключаться;</w:t>
      </w:r>
    </w:p>
    <w:p w:rsidR="008C599E" w:rsidRDefault="008C599E">
      <w:pPr>
        <w:pStyle w:val="ConsPlusNormal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8C599E" w:rsidRDefault="008C599E">
      <w:pPr>
        <w:pStyle w:val="ConsPlusNormal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8C599E" w:rsidRDefault="008C599E">
      <w:pPr>
        <w:pStyle w:val="ConsPlusNormal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8C599E" w:rsidRDefault="008C599E">
      <w:pPr>
        <w:pStyle w:val="ConsPlusNormal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8C599E" w:rsidRDefault="008C599E">
      <w:pPr>
        <w:pStyle w:val="ConsPlusNormal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8C599E" w:rsidRDefault="008C599E">
      <w:pPr>
        <w:pStyle w:val="ConsPlusNormal"/>
        <w:ind w:firstLine="540"/>
        <w:jc w:val="both"/>
      </w:pPr>
      <w:bookmarkStart w:id="22" w:name="P356"/>
      <w:bookmarkEnd w:id="22"/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8C599E" w:rsidRDefault="008C599E">
      <w:pPr>
        <w:pStyle w:val="ConsPlusNormal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8C599E" w:rsidRDefault="008C599E">
      <w:pPr>
        <w:pStyle w:val="ConsPlusNormal"/>
        <w:ind w:firstLine="540"/>
        <w:jc w:val="both"/>
      </w:pPr>
      <w:r>
        <w:t>о срабатывании электрических цепей безопасности;</w:t>
      </w:r>
    </w:p>
    <w:p w:rsidR="008C599E" w:rsidRDefault="008C599E">
      <w:pPr>
        <w:pStyle w:val="ConsPlusNormal"/>
        <w:ind w:firstLine="540"/>
        <w:jc w:val="both"/>
      </w:pPr>
      <w:r>
        <w:t>о несанкционированном открывании дверей шахты;</w:t>
      </w:r>
    </w:p>
    <w:p w:rsidR="008C599E" w:rsidRDefault="008C599E">
      <w:pPr>
        <w:pStyle w:val="ConsPlusNormal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8C599E" w:rsidRDefault="008C599E">
      <w:pPr>
        <w:pStyle w:val="ConsPlusNormal"/>
        <w:ind w:firstLine="540"/>
        <w:jc w:val="both"/>
      </w:pPr>
      <w:bookmarkStart w:id="23" w:name="P361"/>
      <w:bookmarkEnd w:id="23"/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8C599E" w:rsidRDefault="008C599E">
      <w:pPr>
        <w:pStyle w:val="ConsPlusNormal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8C599E" w:rsidRDefault="008C599E">
      <w:pPr>
        <w:pStyle w:val="ConsPlusNormal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8C599E" w:rsidRDefault="008C599E">
      <w:pPr>
        <w:pStyle w:val="ConsPlusNormal"/>
        <w:ind w:firstLine="540"/>
        <w:jc w:val="both"/>
      </w:pPr>
      <w:r>
        <w:t>5.3. должно предусматриваться сплошное ограждение шахты;</w:t>
      </w:r>
    </w:p>
    <w:p w:rsidR="008C599E" w:rsidRDefault="008C599E">
      <w:pPr>
        <w:pStyle w:val="ConsPlusNormal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  <w:r>
        <w:t>Приложение 2</w:t>
      </w:r>
    </w:p>
    <w:p w:rsidR="008C599E" w:rsidRDefault="008C599E">
      <w:pPr>
        <w:pStyle w:val="ConsPlusNormal"/>
        <w:jc w:val="right"/>
      </w:pPr>
      <w:r>
        <w:t>к техническому регламенту</w:t>
      </w:r>
    </w:p>
    <w:p w:rsidR="008C599E" w:rsidRDefault="008C599E">
      <w:pPr>
        <w:pStyle w:val="ConsPlusNormal"/>
        <w:jc w:val="right"/>
      </w:pPr>
      <w:r>
        <w:t>Таможенного союза</w:t>
      </w:r>
    </w:p>
    <w:p w:rsidR="008C599E" w:rsidRDefault="008C599E">
      <w:pPr>
        <w:pStyle w:val="ConsPlusNormal"/>
        <w:jc w:val="right"/>
      </w:pPr>
      <w:r>
        <w:t>"Безопасность лифтов"</w:t>
      </w:r>
    </w:p>
    <w:p w:rsidR="008C599E" w:rsidRDefault="008C599E">
      <w:pPr>
        <w:pStyle w:val="ConsPlusNormal"/>
        <w:jc w:val="right"/>
      </w:pPr>
      <w:r>
        <w:t>(ТР ТС 011/2011)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center"/>
      </w:pPr>
      <w:bookmarkStart w:id="24" w:name="P377"/>
      <w:bookmarkEnd w:id="24"/>
      <w:r>
        <w:t>ПЕРЕЧЕНЬ</w:t>
      </w:r>
    </w:p>
    <w:p w:rsidR="008C599E" w:rsidRDefault="008C599E">
      <w:pPr>
        <w:pStyle w:val="ConsPlusNormal"/>
        <w:jc w:val="center"/>
      </w:pPr>
      <w:r>
        <w:t>УСТРОЙСТВ БЕЗОПАСНОСТИ ЛИФТА, ПОДЛЕЖАЩИХ</w:t>
      </w:r>
    </w:p>
    <w:p w:rsidR="008C599E" w:rsidRDefault="008C599E">
      <w:pPr>
        <w:pStyle w:val="ConsPlusNormal"/>
        <w:jc w:val="center"/>
      </w:pPr>
      <w:r>
        <w:t>ОБЯЗАТЕЛЬНОЙ СЕРТИФИКАЦИИ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r>
        <w:t>1. Буфер:</w:t>
      </w:r>
    </w:p>
    <w:p w:rsidR="008C599E" w:rsidRDefault="008C599E">
      <w:pPr>
        <w:pStyle w:val="ConsPlusNormal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8C599E" w:rsidRDefault="008C599E">
      <w:pPr>
        <w:pStyle w:val="ConsPlusNormal"/>
        <w:ind w:firstLine="540"/>
        <w:jc w:val="both"/>
      </w:pPr>
      <w:r>
        <w:t>- с нелинейными характеристиками;</w:t>
      </w:r>
    </w:p>
    <w:p w:rsidR="008C599E" w:rsidRDefault="008C599E">
      <w:pPr>
        <w:pStyle w:val="ConsPlusNormal"/>
        <w:ind w:firstLine="540"/>
        <w:jc w:val="both"/>
      </w:pPr>
      <w:r>
        <w:t>- с амортизированным обратным ходом;</w:t>
      </w:r>
    </w:p>
    <w:p w:rsidR="008C599E" w:rsidRDefault="008C599E">
      <w:pPr>
        <w:pStyle w:val="ConsPlusNormal"/>
        <w:ind w:firstLine="540"/>
        <w:jc w:val="both"/>
      </w:pPr>
      <w:r>
        <w:t>- энергорассеивающего типа.</w:t>
      </w:r>
    </w:p>
    <w:p w:rsidR="008C599E" w:rsidRDefault="008C599E">
      <w:pPr>
        <w:pStyle w:val="ConsPlusNormal"/>
        <w:ind w:firstLine="540"/>
        <w:jc w:val="both"/>
      </w:pPr>
      <w:r>
        <w:t>2. Гидроаппарат безопасности (разрывной клапан).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3. Замок двери шахты.</w:t>
      </w:r>
    </w:p>
    <w:p w:rsidR="008C599E" w:rsidRDefault="008C599E">
      <w:pPr>
        <w:pStyle w:val="ConsPlusNormal"/>
        <w:ind w:firstLine="540"/>
        <w:jc w:val="both"/>
      </w:pPr>
      <w:r>
        <w:t>4. Ловители.</w:t>
      </w:r>
    </w:p>
    <w:p w:rsidR="008C599E" w:rsidRDefault="008C599E">
      <w:pPr>
        <w:pStyle w:val="ConsPlusNormal"/>
        <w:ind w:firstLine="540"/>
        <w:jc w:val="both"/>
      </w:pPr>
      <w:r>
        <w:t>5. Ограничитель скорости.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  <w:r>
        <w:t>Приложение 3</w:t>
      </w:r>
    </w:p>
    <w:p w:rsidR="008C599E" w:rsidRDefault="008C599E">
      <w:pPr>
        <w:pStyle w:val="ConsPlusNormal"/>
        <w:jc w:val="right"/>
      </w:pPr>
      <w:r>
        <w:t>к техническому регламенту</w:t>
      </w:r>
    </w:p>
    <w:p w:rsidR="008C599E" w:rsidRDefault="008C599E">
      <w:pPr>
        <w:pStyle w:val="ConsPlusNormal"/>
        <w:jc w:val="right"/>
      </w:pPr>
      <w:r>
        <w:t>Таможенного союза</w:t>
      </w:r>
    </w:p>
    <w:p w:rsidR="008C599E" w:rsidRDefault="008C599E">
      <w:pPr>
        <w:pStyle w:val="ConsPlusNormal"/>
        <w:jc w:val="right"/>
      </w:pPr>
      <w:r>
        <w:t>"Безопасность лифтов"</w:t>
      </w:r>
    </w:p>
    <w:p w:rsidR="008C599E" w:rsidRDefault="008C599E">
      <w:pPr>
        <w:pStyle w:val="ConsPlusNormal"/>
        <w:jc w:val="right"/>
      </w:pPr>
      <w:r>
        <w:t>(ТР ТС 011/2011)</w:t>
      </w:r>
    </w:p>
    <w:p w:rsidR="008C599E" w:rsidRDefault="008C599E">
      <w:pPr>
        <w:pStyle w:val="ConsPlusNormal"/>
        <w:jc w:val="right"/>
      </w:pPr>
    </w:p>
    <w:p w:rsidR="008C599E" w:rsidRDefault="008C599E">
      <w:pPr>
        <w:pStyle w:val="ConsPlusNormal"/>
        <w:jc w:val="center"/>
      </w:pPr>
      <w:r>
        <w:t>СОДЕРЖАНИЕ И ПРИМЕНЕНИЕ</w:t>
      </w:r>
    </w:p>
    <w:p w:rsidR="008C599E" w:rsidRDefault="008C599E">
      <w:pPr>
        <w:pStyle w:val="ConsPlusNormal"/>
        <w:jc w:val="center"/>
      </w:pPr>
      <w:r>
        <w:t>СХЕМ ПОДТВЕРЖДЕНИЯ СООТВЕТСТВИЯ ЛИФТА, УСТРОЙСТВА</w:t>
      </w:r>
    </w:p>
    <w:p w:rsidR="008C599E" w:rsidRDefault="008C599E">
      <w:pPr>
        <w:pStyle w:val="ConsPlusNormal"/>
        <w:jc w:val="center"/>
      </w:pPr>
      <w:r>
        <w:t>БЕЗОПАСНОСТИ ЛИФТА ТРЕБОВАНИЯМ ТЕХНИЧЕСКОГО РЕГЛАМЕНТА</w:t>
      </w:r>
    </w:p>
    <w:p w:rsidR="008C599E" w:rsidRDefault="008C599E">
      <w:pPr>
        <w:pStyle w:val="ConsPlusNormal"/>
        <w:jc w:val="center"/>
      </w:pPr>
      <w:r>
        <w:t>"БЕЗОПАСНОСТЬ ЛИФТОВ"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  <w:bookmarkStart w:id="25" w:name="P406"/>
      <w:bookmarkEnd w:id="25"/>
      <w:r>
        <w:t>1. Схема 1с:</w:t>
      </w:r>
    </w:p>
    <w:p w:rsidR="008C599E" w:rsidRDefault="008C599E">
      <w:pPr>
        <w:pStyle w:val="ConsPlusNormal"/>
        <w:ind w:firstLine="540"/>
        <w:jc w:val="both"/>
      </w:pPr>
      <w:r>
        <w:t>1.1. аккредитованная испытательная лаборатория:</w:t>
      </w:r>
    </w:p>
    <w:p w:rsidR="008C599E" w:rsidRDefault="008C599E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>оформляет результаты испытаний и измерений протоколами.</w:t>
      </w:r>
    </w:p>
    <w:p w:rsidR="008C599E" w:rsidRDefault="008C599E">
      <w:pPr>
        <w:pStyle w:val="ConsPlusNormal"/>
        <w:ind w:firstLine="540"/>
        <w:jc w:val="both"/>
      </w:pPr>
      <w:r>
        <w:t>1.2. орган по сертификации:</w:t>
      </w:r>
    </w:p>
    <w:p w:rsidR="008C599E" w:rsidRDefault="008C599E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t>проводит анализ состояния производства;</w:t>
      </w:r>
    </w:p>
    <w:p w:rsidR="008C599E" w:rsidRDefault="008C599E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8C599E" w:rsidRDefault="008C599E">
      <w:pPr>
        <w:pStyle w:val="ConsPlusNormal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8C599E" w:rsidRDefault="008C599E">
      <w:pPr>
        <w:pStyle w:val="ConsPlusNormal"/>
        <w:ind w:firstLine="540"/>
        <w:jc w:val="both"/>
      </w:pPr>
      <w:bookmarkStart w:id="26" w:name="P415"/>
      <w:bookmarkEnd w:id="26"/>
      <w:r>
        <w:t>2. Схема 3с (для единовременно изготавливаемой партии) и Схема 4с (для разового изготовления):</w:t>
      </w:r>
    </w:p>
    <w:p w:rsidR="008C599E" w:rsidRDefault="008C599E">
      <w:pPr>
        <w:pStyle w:val="ConsPlusNormal"/>
        <w:ind w:firstLine="540"/>
        <w:jc w:val="both"/>
      </w:pPr>
      <w:r>
        <w:t>2.1. аккредитованная испытательная лаборатория:</w:t>
      </w:r>
    </w:p>
    <w:p w:rsidR="008C599E" w:rsidRDefault="008C599E">
      <w:pPr>
        <w:pStyle w:val="ConsPlusNormal"/>
        <w:ind w:firstLine="540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8C599E" w:rsidRDefault="008C599E">
      <w:pPr>
        <w:pStyle w:val="ConsPlusNormal"/>
        <w:ind w:firstLine="540"/>
        <w:jc w:val="both"/>
      </w:pPr>
      <w:r>
        <w:t>оформляет результаты испытаний и измерений протоколами;</w:t>
      </w:r>
    </w:p>
    <w:p w:rsidR="008C599E" w:rsidRDefault="008C599E">
      <w:pPr>
        <w:pStyle w:val="ConsPlusNormal"/>
        <w:ind w:firstLine="540"/>
        <w:jc w:val="both"/>
      </w:pPr>
      <w:r>
        <w:t>2.2. орган по сертификации:</w:t>
      </w:r>
    </w:p>
    <w:p w:rsidR="008C599E" w:rsidRDefault="008C599E">
      <w:pPr>
        <w:pStyle w:val="ConsPlusNormal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8C599E" w:rsidRDefault="008C599E">
      <w:pPr>
        <w:pStyle w:val="ConsPlusNormal"/>
        <w:ind w:firstLine="540"/>
        <w:jc w:val="both"/>
      </w:pPr>
      <w:bookmarkStart w:id="27" w:name="P422"/>
      <w:bookmarkEnd w:id="27"/>
      <w:r>
        <w:t>3. Схема 4д (схема декларирования):</w:t>
      </w:r>
    </w:p>
    <w:p w:rsidR="008C599E" w:rsidRDefault="008C599E">
      <w:pPr>
        <w:pStyle w:val="ConsPlusNormal"/>
        <w:ind w:firstLine="540"/>
        <w:jc w:val="both"/>
      </w:pPr>
      <w:r>
        <w:t>3.1. заявитель:</w:t>
      </w:r>
    </w:p>
    <w:p w:rsidR="008C599E" w:rsidRDefault="008C599E">
      <w:pPr>
        <w:pStyle w:val="ConsPlusNormal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8C599E" w:rsidRDefault="008C599E">
      <w:pPr>
        <w:pStyle w:val="ConsPlusNormal"/>
        <w:ind w:firstLine="540"/>
        <w:jc w:val="both"/>
      </w:pPr>
      <w:r>
        <w:lastRenderedPageBreak/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8C599E" w:rsidRDefault="008C599E">
      <w:pPr>
        <w:pStyle w:val="ConsPlusNormal"/>
        <w:ind w:firstLine="540"/>
        <w:jc w:val="both"/>
      </w:pPr>
      <w:r>
        <w:t>3.2. аккредитованная испытательная лаборатория (центр):</w:t>
      </w:r>
    </w:p>
    <w:p w:rsidR="008C599E" w:rsidRDefault="008C599E">
      <w:pPr>
        <w:pStyle w:val="ConsPlusNormal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8C599E" w:rsidRDefault="008C599E">
      <w:pPr>
        <w:pStyle w:val="ConsPlusNormal"/>
        <w:ind w:firstLine="540"/>
        <w:jc w:val="both"/>
      </w:pPr>
      <w:r>
        <w:t>оформляет акт технического освидетельствования лифта;</w:t>
      </w:r>
    </w:p>
    <w:p w:rsidR="008C599E" w:rsidRDefault="008C599E">
      <w:pPr>
        <w:pStyle w:val="ConsPlusNormal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8C599E" w:rsidRDefault="008C599E">
      <w:pPr>
        <w:sectPr w:rsidR="008C599E">
          <w:pgSz w:w="11905" w:h="16838"/>
          <w:pgMar w:top="1134" w:right="850" w:bottom="1134" w:left="1701" w:header="0" w:footer="0" w:gutter="0"/>
          <w:cols w:space="720"/>
        </w:sectPr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  <w:r>
        <w:t>Утвержден</w:t>
      </w:r>
    </w:p>
    <w:p w:rsidR="008C599E" w:rsidRDefault="008C599E">
      <w:pPr>
        <w:pStyle w:val="ConsPlusNormal"/>
        <w:jc w:val="right"/>
      </w:pPr>
      <w:r>
        <w:t>Решением Комиссии Таможенного союза</w:t>
      </w:r>
    </w:p>
    <w:p w:rsidR="008C599E" w:rsidRDefault="008C599E">
      <w:pPr>
        <w:pStyle w:val="ConsPlusNormal"/>
        <w:jc w:val="right"/>
      </w:pPr>
      <w:r>
        <w:t>от 18 октября 2011 г. N 824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Title"/>
        <w:jc w:val="center"/>
      </w:pPr>
      <w:bookmarkStart w:id="28" w:name="P439"/>
      <w:bookmarkEnd w:id="28"/>
      <w:r>
        <w:t>ПЕРЕЧЕНЬ</w:t>
      </w:r>
    </w:p>
    <w:p w:rsidR="008C599E" w:rsidRDefault="008C599E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8C599E" w:rsidRDefault="008C599E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8C599E" w:rsidRDefault="008C599E">
      <w:pPr>
        <w:pStyle w:val="ConsPlusTitle"/>
        <w:jc w:val="center"/>
      </w:pPr>
      <w:r>
        <w:t>РЕГЛАМЕНТА ТАМОЖЕННОГО СОЮЗА "БЕЗОПАСНОСТЬ ЛИФТОВ"</w:t>
      </w:r>
    </w:p>
    <w:p w:rsidR="008C599E" w:rsidRDefault="008C599E">
      <w:pPr>
        <w:pStyle w:val="ConsPlusTitle"/>
        <w:jc w:val="center"/>
      </w:pPr>
      <w:r>
        <w:t>(ТР ТС 011/2011)</w:t>
      </w:r>
    </w:p>
    <w:p w:rsidR="008C599E" w:rsidRDefault="008C599E">
      <w:pPr>
        <w:pStyle w:val="ConsPlusNormal"/>
        <w:jc w:val="center"/>
      </w:pPr>
      <w:r>
        <w:t>Список изменяющих документов</w:t>
      </w:r>
    </w:p>
    <w:p w:rsidR="008C599E" w:rsidRDefault="008C599E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8C599E" w:rsidRDefault="008C599E">
      <w:pPr>
        <w:pStyle w:val="ConsPlusNormal"/>
        <w:jc w:val="center"/>
      </w:pPr>
      <w:r>
        <w:t>от 23.08.2012 N 140)</w:t>
      </w:r>
    </w:p>
    <w:p w:rsidR="008C599E" w:rsidRDefault="008C599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3960"/>
        <w:gridCol w:w="2805"/>
        <w:gridCol w:w="1980"/>
      </w:tblGrid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8C599E" w:rsidRDefault="008C599E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8C599E" w:rsidRDefault="008C59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center"/>
            </w:pPr>
            <w:r>
              <w:t>5</w:t>
            </w: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Статья 4.</w:t>
            </w:r>
          </w:p>
          <w:p w:rsidR="008C599E" w:rsidRDefault="008C599E">
            <w:pPr>
              <w:pStyle w:val="ConsPlusNormal"/>
            </w:pPr>
            <w:r>
              <w:t>Требования к безопасности,</w:t>
            </w:r>
          </w:p>
          <w:p w:rsidR="008C599E" w:rsidRDefault="008C599E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8C599E" w:rsidRDefault="008C599E">
            <w:pPr>
              <w:pStyle w:val="ConsPlusNormal"/>
            </w:pPr>
            <w:r>
              <w:t>Приложение 1,</w:t>
            </w:r>
          </w:p>
          <w:p w:rsidR="008C599E" w:rsidRDefault="008C599E">
            <w:pPr>
              <w:pStyle w:val="ConsPlusNormal"/>
            </w:pPr>
            <w:hyperlink w:anchor="P305" w:history="1">
              <w:r>
                <w:rPr>
                  <w:color w:val="0000FF"/>
                </w:rPr>
                <w:t>п. 1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 81-1:1998; ЕН 81-2:1998)</w:t>
            </w:r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  <w:tcBorders>
              <w:bottom w:val="nil"/>
            </w:tcBorders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СТБ EN 81-1-2006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Требования безопасности к конструкции и установке лифтов. Часть 1. Лифты электрические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СТБ EN 12385-5-2009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Канаты проволочные стальные. Безопасность. Часть 5. Многопрядные канаты для лифтов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8C599E" w:rsidRDefault="008C599E">
            <w:pPr>
              <w:pStyle w:val="ConsPlusNormal"/>
              <w:jc w:val="both"/>
            </w:pPr>
            <w:r>
              <w:t xml:space="preserve">(п. 1 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Статья 4.</w:t>
            </w:r>
          </w:p>
          <w:p w:rsidR="008C599E" w:rsidRDefault="008C599E">
            <w:pPr>
              <w:pStyle w:val="ConsPlusNormal"/>
            </w:pPr>
            <w:r>
              <w:t>Требования к безопасности,</w:t>
            </w:r>
          </w:p>
          <w:p w:rsidR="008C599E" w:rsidRDefault="008C599E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8C599E" w:rsidRDefault="008C599E">
            <w:pPr>
              <w:pStyle w:val="ConsPlusNormal"/>
            </w:pPr>
            <w:r>
              <w:t>Приложение 1,</w:t>
            </w:r>
          </w:p>
          <w:p w:rsidR="008C599E" w:rsidRDefault="008C599E">
            <w:pPr>
              <w:pStyle w:val="ConsPlusNormal"/>
            </w:pPr>
            <w:hyperlink w:anchor="P342" w:history="1">
              <w:r>
                <w:rPr>
                  <w:color w:val="0000FF"/>
                </w:rPr>
                <w:t>п. 2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ГОСТ Р 51631-2008</w:t>
              </w:r>
            </w:hyperlink>
            <w:r>
              <w:t xml:space="preserve"> (ЕН 81-70:2003)</w:t>
            </w:r>
          </w:p>
        </w:tc>
        <w:tc>
          <w:tcPr>
            <w:tcW w:w="2805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Лифты пассажирские. Технические требования доступности, включая доступность для инвалидов и других маломобильных групп населения</w:t>
            </w:r>
          </w:p>
        </w:tc>
        <w:tc>
          <w:tcPr>
            <w:tcW w:w="1980" w:type="dxa"/>
            <w:tcBorders>
              <w:bottom w:val="nil"/>
            </w:tcBorders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СТБ EN 81-70-2008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Требования безопасности к конструкции и установке лифтов. Специальные применения лифтов для перевозки пассажиров и грузов. Часть 70. Доступность лифтов для пассажиров, включая пассажиров с ограниченными возможностями жизнедеятельности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blPrEx>
          <w:tblBorders>
            <w:insideH w:val="nil"/>
          </w:tblBorders>
        </w:tblPrEx>
        <w:tc>
          <w:tcPr>
            <w:tcW w:w="12210" w:type="dxa"/>
            <w:gridSpan w:val="5"/>
            <w:tcBorders>
              <w:top w:val="nil"/>
            </w:tcBorders>
          </w:tcPr>
          <w:p w:rsidR="008C599E" w:rsidRDefault="008C599E">
            <w:pPr>
              <w:pStyle w:val="ConsPlusNormal"/>
              <w:jc w:val="both"/>
            </w:pPr>
            <w:r>
              <w:t xml:space="preserve">(п. 2 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4.</w:t>
            </w:r>
          </w:p>
          <w:p w:rsidR="008C599E" w:rsidRDefault="008C599E">
            <w:pPr>
              <w:pStyle w:val="ConsPlusNormal"/>
            </w:pPr>
            <w:r>
              <w:t>Требования к безопасности,</w:t>
            </w:r>
          </w:p>
          <w:p w:rsidR="008C599E" w:rsidRDefault="008C599E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8C599E" w:rsidRDefault="008C599E">
            <w:pPr>
              <w:pStyle w:val="ConsPlusNormal"/>
            </w:pPr>
            <w:r>
              <w:t>Приложение 1,</w:t>
            </w:r>
          </w:p>
          <w:p w:rsidR="008C599E" w:rsidRDefault="008C599E">
            <w:pPr>
              <w:pStyle w:val="ConsPlusNormal"/>
            </w:pPr>
            <w:hyperlink w:anchor="P348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ГОСТ Р 52382-2010</w:t>
              </w:r>
            </w:hyperlink>
            <w:r>
              <w:t xml:space="preserve"> (ЕН81-72:2003)</w:t>
            </w:r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 пассажирские. Лифты для пожарных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4.</w:t>
            </w:r>
          </w:p>
          <w:p w:rsidR="008C599E" w:rsidRDefault="008C599E">
            <w:pPr>
              <w:pStyle w:val="ConsPlusNormal"/>
            </w:pPr>
            <w:r>
              <w:t>Требования к безопасности,</w:t>
            </w:r>
          </w:p>
          <w:p w:rsidR="008C599E" w:rsidRDefault="008C599E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8C599E" w:rsidRDefault="008C599E">
            <w:pPr>
              <w:pStyle w:val="ConsPlusNormal"/>
            </w:pPr>
            <w:r>
              <w:t>Приложение 1,</w:t>
            </w:r>
          </w:p>
          <w:p w:rsidR="008C599E" w:rsidRDefault="008C599E">
            <w:pPr>
              <w:pStyle w:val="ConsPlusNormal"/>
            </w:pPr>
            <w:hyperlink w:anchor="P356" w:history="1">
              <w:r>
                <w:rPr>
                  <w:color w:val="0000FF"/>
                </w:rPr>
                <w:t>п. 4</w:t>
              </w:r>
            </w:hyperlink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Р 53780-2010</w:t>
              </w:r>
            </w:hyperlink>
            <w:r>
              <w:t xml:space="preserve"> (ЕН81-1:1998; ЕН81-2:1998)</w:t>
            </w:r>
          </w:p>
          <w:p w:rsidR="008C599E" w:rsidRDefault="008C599E">
            <w:pPr>
              <w:pStyle w:val="ConsPlusNormal"/>
            </w:pPr>
            <w:r>
              <w:t>п. 5.5.3.21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Лифты. Общие требования безопасности к устройству и установке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4.</w:t>
            </w:r>
          </w:p>
          <w:p w:rsidR="008C599E" w:rsidRDefault="008C599E">
            <w:pPr>
              <w:pStyle w:val="ConsPlusNormal"/>
            </w:pPr>
            <w:r>
              <w:t>Требования к безопасности,</w:t>
            </w:r>
          </w:p>
          <w:p w:rsidR="008C599E" w:rsidRDefault="008C599E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п. 1</w:t>
              </w:r>
            </w:hyperlink>
          </w:p>
          <w:p w:rsidR="008C599E" w:rsidRDefault="008C599E">
            <w:pPr>
              <w:pStyle w:val="ConsPlusNormal"/>
            </w:pPr>
            <w:r>
              <w:t>Приложение 1,</w:t>
            </w:r>
          </w:p>
          <w:p w:rsidR="008C599E" w:rsidRDefault="008C599E">
            <w:pPr>
              <w:pStyle w:val="ConsPlusNormal"/>
            </w:pPr>
            <w:hyperlink w:anchor="P361" w:history="1">
              <w:r>
                <w:rPr>
                  <w:color w:val="0000FF"/>
                </w:rPr>
                <w:t>п. 5</w:t>
              </w:r>
            </w:hyperlink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ГОСТ Р 52624-2006</w:t>
              </w:r>
            </w:hyperlink>
            <w:r>
              <w:t xml:space="preserve"> (ЕН81-71:2005)</w:t>
            </w:r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 пассажирские. Требования вандалозащищенности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both"/>
            </w:pP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6.</w:t>
            </w:r>
          </w:p>
          <w:p w:rsidR="008C599E" w:rsidRDefault="008C599E">
            <w:pPr>
              <w:pStyle w:val="ConsPlusNormal"/>
            </w:pPr>
            <w:r>
              <w:t xml:space="preserve">Подтверждение соответствия лифта, устройств безопасности лифта, </w:t>
            </w:r>
            <w:hyperlink w:anchor="P165" w:history="1">
              <w:r>
                <w:rPr>
                  <w:color w:val="0000FF"/>
                </w:rPr>
                <w:t>п. 2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ГОСТ Р 53387-2009</w:t>
              </w:r>
            </w:hyperlink>
            <w:r>
              <w:t xml:space="preserve"> (ИСО/ТК 14798:2006)</w:t>
            </w:r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Лифты, эскалаторы пассажирские, конвейеры. Методология анализа и снижения риска</w:t>
            </w:r>
          </w:p>
        </w:tc>
        <w:tc>
          <w:tcPr>
            <w:tcW w:w="1980" w:type="dxa"/>
          </w:tcPr>
          <w:p w:rsidR="008C599E" w:rsidRDefault="008C599E">
            <w:pPr>
              <w:pStyle w:val="ConsPlusNormal"/>
              <w:jc w:val="both"/>
            </w:pPr>
          </w:p>
        </w:tc>
      </w:tr>
    </w:tbl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jc w:val="right"/>
      </w:pPr>
      <w:r>
        <w:t>Утвержден</w:t>
      </w:r>
    </w:p>
    <w:p w:rsidR="008C599E" w:rsidRDefault="008C599E">
      <w:pPr>
        <w:pStyle w:val="ConsPlusNormal"/>
        <w:jc w:val="right"/>
      </w:pPr>
      <w:r>
        <w:t>Решением Комиссии Таможенного союза</w:t>
      </w:r>
    </w:p>
    <w:p w:rsidR="008C599E" w:rsidRDefault="008C599E">
      <w:pPr>
        <w:pStyle w:val="ConsPlusNormal"/>
        <w:jc w:val="right"/>
      </w:pPr>
      <w:r>
        <w:t>от 18 октября 2011 г. N 824</w:t>
      </w: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Title"/>
        <w:jc w:val="center"/>
      </w:pPr>
      <w:bookmarkStart w:id="29" w:name="P540"/>
      <w:bookmarkEnd w:id="29"/>
      <w:r>
        <w:t>ПЕРЕЧЕНЬ</w:t>
      </w:r>
    </w:p>
    <w:p w:rsidR="008C599E" w:rsidRDefault="008C599E">
      <w:pPr>
        <w:pStyle w:val="ConsPlusTitle"/>
        <w:jc w:val="center"/>
      </w:pPr>
      <w:r>
        <w:t>СТАНДАРТОВ, СОДЕРЖАЩИХ ПРАВИЛА И МЕТОДЫ ИССЛЕДОВАНИЙ</w:t>
      </w:r>
    </w:p>
    <w:p w:rsidR="008C599E" w:rsidRDefault="008C599E">
      <w:pPr>
        <w:pStyle w:val="ConsPlusTitle"/>
        <w:jc w:val="center"/>
      </w:pPr>
      <w:r>
        <w:t>(ИСПЫТАНИЙ) И ИЗМЕРЕНИЙ, В ТОМ ЧИСЛЕ ПРАВИЛА ОТБОРА</w:t>
      </w:r>
    </w:p>
    <w:p w:rsidR="008C599E" w:rsidRDefault="008C599E">
      <w:pPr>
        <w:pStyle w:val="ConsPlusTitle"/>
        <w:jc w:val="center"/>
      </w:pPr>
      <w:r>
        <w:t>ОБРАЗЦОВ, НЕОБХОДИМЫЕ ДЛЯ ПРИМЕНЕНИЯ И ИСПОЛНЕНИЯ</w:t>
      </w:r>
    </w:p>
    <w:p w:rsidR="008C599E" w:rsidRDefault="008C599E">
      <w:pPr>
        <w:pStyle w:val="ConsPlusTitle"/>
        <w:jc w:val="center"/>
      </w:pPr>
      <w:r>
        <w:t>ТРЕБОВАНИЙ ТЕХНИЧЕСКОГО РЕГЛАМЕНТА ТАМОЖЕННОГО</w:t>
      </w:r>
    </w:p>
    <w:p w:rsidR="008C599E" w:rsidRDefault="008C599E">
      <w:pPr>
        <w:pStyle w:val="ConsPlusTitle"/>
        <w:jc w:val="center"/>
      </w:pPr>
      <w:r>
        <w:t>СОЮЗА "БЕЗОПАСНОСТЬ ЛИФТОВ"</w:t>
      </w:r>
    </w:p>
    <w:p w:rsidR="008C599E" w:rsidRDefault="008C599E">
      <w:pPr>
        <w:pStyle w:val="ConsPlusTitle"/>
        <w:jc w:val="center"/>
      </w:pPr>
      <w:r>
        <w:t>(ТР ТС 011/2011)</w:t>
      </w:r>
    </w:p>
    <w:p w:rsidR="008C599E" w:rsidRDefault="008C599E">
      <w:pPr>
        <w:pStyle w:val="ConsPlusNormal"/>
        <w:jc w:val="center"/>
      </w:pPr>
      <w:r>
        <w:t>Список изменяющих документов</w:t>
      </w:r>
    </w:p>
    <w:p w:rsidR="008C599E" w:rsidRDefault="008C599E">
      <w:pPr>
        <w:pStyle w:val="ConsPlusNormal"/>
        <w:jc w:val="center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</w:p>
    <w:p w:rsidR="008C599E" w:rsidRDefault="008C599E">
      <w:pPr>
        <w:pStyle w:val="ConsPlusNormal"/>
        <w:jc w:val="center"/>
      </w:pPr>
      <w:r>
        <w:t>от 23.08.2012 N 140)</w:t>
      </w:r>
    </w:p>
    <w:p w:rsidR="008C599E" w:rsidRDefault="008C599E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3960"/>
        <w:gridCol w:w="2805"/>
        <w:gridCol w:w="2805"/>
      </w:tblGrid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Элементы технического регламента Таможенного союза</w:t>
            </w:r>
          </w:p>
        </w:tc>
        <w:tc>
          <w:tcPr>
            <w:tcW w:w="3960" w:type="dxa"/>
          </w:tcPr>
          <w:p w:rsidR="008C599E" w:rsidRDefault="008C599E">
            <w:pPr>
              <w:pStyle w:val="ConsPlusNormal"/>
              <w:jc w:val="center"/>
            </w:pPr>
            <w:r>
              <w:t>Обозначение стандарта. Информация об изменении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8C599E" w:rsidRDefault="008C59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  <w:jc w:val="center"/>
            </w:pPr>
            <w:r>
              <w:t>5</w:t>
            </w: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6.</w:t>
            </w:r>
          </w:p>
          <w:p w:rsidR="008C599E" w:rsidRDefault="008C599E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8C599E" w:rsidRDefault="008C599E">
            <w:pPr>
              <w:pStyle w:val="ConsPlusNormal"/>
            </w:pPr>
            <w:hyperlink w:anchor="P164" w:history="1">
              <w:r>
                <w:rPr>
                  <w:color w:val="0000FF"/>
                </w:rPr>
                <w:t>п. п. 1</w:t>
              </w:r>
            </w:hyperlink>
            <w:r>
              <w:t xml:space="preserve">, </w:t>
            </w:r>
            <w:hyperlink w:anchor="P165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ГОСТ Р 53781-2010</w:t>
              </w:r>
            </w:hyperlink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Лифты. Правила и методы исследований (испытаний) и измерений при сертификации лифтов. Правила отбора образцов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Сертификация перед выпуском в обращение</w:t>
            </w:r>
          </w:p>
        </w:tc>
      </w:tr>
      <w:tr w:rsidR="008C599E">
        <w:tc>
          <w:tcPr>
            <w:tcW w:w="660" w:type="dxa"/>
          </w:tcPr>
          <w:p w:rsidR="008C599E" w:rsidRDefault="008C59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Статья 6.</w:t>
            </w:r>
          </w:p>
          <w:p w:rsidR="008C599E" w:rsidRDefault="008C599E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8C599E" w:rsidRDefault="008C599E">
            <w:pPr>
              <w:pStyle w:val="ConsPlusNormal"/>
            </w:pPr>
            <w:hyperlink w:anchor="P233" w:history="1">
              <w:r>
                <w:rPr>
                  <w:color w:val="0000FF"/>
                </w:rPr>
                <w:t>п. 3</w:t>
              </w:r>
            </w:hyperlink>
          </w:p>
        </w:tc>
        <w:tc>
          <w:tcPr>
            <w:tcW w:w="3960" w:type="dxa"/>
          </w:tcPr>
          <w:p w:rsidR="008C599E" w:rsidRDefault="008C599E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ГОСТ Р 53782-2010</w:t>
              </w:r>
            </w:hyperlink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Лифты. Правила и методы оценки соответствия лифтов при вводе в эксплуатацию</w:t>
            </w:r>
          </w:p>
        </w:tc>
        <w:tc>
          <w:tcPr>
            <w:tcW w:w="2805" w:type="dxa"/>
          </w:tcPr>
          <w:p w:rsidR="008C599E" w:rsidRDefault="008C599E">
            <w:pPr>
              <w:pStyle w:val="ConsPlusNormal"/>
            </w:pPr>
            <w:r>
              <w:t>Декларирование соответствия смонтированного на объекте лифта перед вводом в эксплуатацию</w:t>
            </w:r>
          </w:p>
        </w:tc>
      </w:tr>
      <w:tr w:rsidR="008C599E">
        <w:tc>
          <w:tcPr>
            <w:tcW w:w="660" w:type="dxa"/>
            <w:vMerge w:val="restart"/>
            <w:tcBorders>
              <w:bottom w:val="nil"/>
            </w:tcBorders>
          </w:tcPr>
          <w:p w:rsidR="008C599E" w:rsidRDefault="008C59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Статья 6.</w:t>
            </w:r>
          </w:p>
          <w:p w:rsidR="008C599E" w:rsidRDefault="008C599E">
            <w:pPr>
              <w:pStyle w:val="ConsPlusNormal"/>
            </w:pPr>
            <w:r>
              <w:t>Подтверждение соответствия лифта, устройств безопасности лифта</w:t>
            </w:r>
          </w:p>
          <w:p w:rsidR="008C599E" w:rsidRDefault="008C599E">
            <w:pPr>
              <w:pStyle w:val="ConsPlusNormal"/>
            </w:pPr>
            <w:hyperlink w:anchor="P250" w:history="1">
              <w:r>
                <w:rPr>
                  <w:color w:val="0000FF"/>
                </w:rPr>
                <w:t>п. п. 4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3960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ГОСТ Р 53783-2010</w:t>
              </w:r>
            </w:hyperlink>
          </w:p>
          <w:p w:rsidR="008C599E" w:rsidRDefault="008C599E">
            <w:pPr>
              <w:pStyle w:val="ConsPlusNormal"/>
            </w:pPr>
            <w:r>
              <w:t>стандарт в целом</w:t>
            </w:r>
          </w:p>
        </w:tc>
        <w:tc>
          <w:tcPr>
            <w:tcW w:w="2805" w:type="dxa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Лифты. Правила и методы оценки соответствия лифтов в период эксплуатации</w:t>
            </w:r>
          </w:p>
        </w:tc>
        <w:tc>
          <w:tcPr>
            <w:tcW w:w="2805" w:type="dxa"/>
            <w:vMerge w:val="restart"/>
            <w:tcBorders>
              <w:bottom w:val="nil"/>
            </w:tcBorders>
          </w:tcPr>
          <w:p w:rsidR="008C599E" w:rsidRDefault="008C599E">
            <w:pPr>
              <w:pStyle w:val="ConsPlusNormal"/>
            </w:pPr>
            <w:r>
              <w:t>Оценка соответствия лифтов в период эксплуатации и после отработки назначенного срока службы</w:t>
            </w:r>
          </w:p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8C599E" w:rsidRDefault="008C599E"/>
        </w:tc>
        <w:tc>
          <w:tcPr>
            <w:tcW w:w="2805" w:type="dxa"/>
            <w:vMerge/>
            <w:tcBorders>
              <w:bottom w:val="nil"/>
            </w:tcBorders>
          </w:tcPr>
          <w:p w:rsidR="008C599E" w:rsidRDefault="008C599E"/>
        </w:tc>
        <w:tc>
          <w:tcPr>
            <w:tcW w:w="39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СТБ EN 81-58-2009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Требования безопасности к конструкции и установке лифтов. Осмотр и испытания. Часть 58. Испытание на огнестойкость дверей лифта, выходящих на этажную площадку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8C599E" w:rsidRDefault="008C599E"/>
        </w:tc>
      </w:tr>
      <w:tr w:rsidR="008C599E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8C599E" w:rsidRDefault="008C599E"/>
        </w:tc>
        <w:tc>
          <w:tcPr>
            <w:tcW w:w="2805" w:type="dxa"/>
            <w:vMerge/>
            <w:tcBorders>
              <w:bottom w:val="nil"/>
            </w:tcBorders>
          </w:tcPr>
          <w:p w:rsidR="008C599E" w:rsidRDefault="008C599E"/>
        </w:tc>
        <w:tc>
          <w:tcPr>
            <w:tcW w:w="3960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СТБ ЕН 12016-2004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8C599E" w:rsidRDefault="008C599E">
            <w:pPr>
              <w:pStyle w:val="ConsPlusNormal"/>
            </w:pPr>
            <w: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805" w:type="dxa"/>
            <w:vMerge/>
            <w:tcBorders>
              <w:bottom w:val="nil"/>
            </w:tcBorders>
          </w:tcPr>
          <w:p w:rsidR="008C599E" w:rsidRDefault="008C599E"/>
        </w:tc>
      </w:tr>
      <w:tr w:rsidR="008C599E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</w:tcBorders>
          </w:tcPr>
          <w:p w:rsidR="008C599E" w:rsidRDefault="008C599E">
            <w:pPr>
              <w:pStyle w:val="ConsPlusNormal"/>
            </w:pPr>
            <w:r>
              <w:t xml:space="preserve">(п. 3 в ред. </w:t>
            </w:r>
            <w:hyperlink r:id="rId3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Коллегии Евразийской экономической комиссии от 23.08.2012 N 140)</w:t>
            </w:r>
          </w:p>
        </w:tc>
      </w:tr>
    </w:tbl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ind w:firstLine="540"/>
        <w:jc w:val="both"/>
      </w:pPr>
    </w:p>
    <w:p w:rsidR="008C599E" w:rsidRDefault="008C59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8C599E"/>
    <w:sectPr w:rsidR="002C4C51" w:rsidSect="00F351A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9E"/>
    <w:rsid w:val="00712717"/>
    <w:rsid w:val="008C599E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CED72-DF17-4C02-8A3A-6993C7C9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5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5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5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5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5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F338DF3B662E8E3874CE55731D1F942CE42D3A3A4200B9E37E7A25A1A0BC863EA5F4996229B15vBh1G" TargetMode="External"/><Relationship Id="rId13" Type="http://schemas.openxmlformats.org/officeDocument/2006/relationships/hyperlink" Target="consultantplus://offline/ref=CA7F338DF3B662E8E38752EB5331D1F942CD4DD5ACA0200B9E37E7A25A1A0BC863EA5F4996229B12vBhEG" TargetMode="External"/><Relationship Id="rId18" Type="http://schemas.openxmlformats.org/officeDocument/2006/relationships/hyperlink" Target="consultantplus://offline/ref=CA7F338DF3B662E8E38752EB5331D1F942C742D7ADAA200B9E37E7A25A1A0BC863EA5F4996229B13vBh4G" TargetMode="External"/><Relationship Id="rId26" Type="http://schemas.openxmlformats.org/officeDocument/2006/relationships/hyperlink" Target="consultantplus://offline/ref=CA7F338DF3B662E8E38753F05231D1F942CD41D4AFA97D01966EEBA0v5h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7F338DF3B662E8E38752EB5331D1F942CD41D7A9A0200B9E37E7A25A1A0BC863EA5F4996229B13vBh4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A7F338DF3B662E8E38752EB5331D1F942CD4DD5ACA0200B9E37E7A25A1A0BC863EA5F4996229B12vBh3G" TargetMode="External"/><Relationship Id="rId12" Type="http://schemas.openxmlformats.org/officeDocument/2006/relationships/hyperlink" Target="consultantplus://offline/ref=CA7F338DF3B662E8E38752EB5331D1F942CD4DD5ACA0200B9E37E7A25A1A0BC863EA5F4996229B12vBh0G" TargetMode="External"/><Relationship Id="rId17" Type="http://schemas.openxmlformats.org/officeDocument/2006/relationships/hyperlink" Target="consultantplus://offline/ref=CA7F338DF3B662E8E38752EB5331D1F942C841D6A8A6200B9E37E7A25Av1hAG" TargetMode="External"/><Relationship Id="rId25" Type="http://schemas.openxmlformats.org/officeDocument/2006/relationships/hyperlink" Target="consultantplus://offline/ref=CA7F338DF3B662E8E38745FC5031D1F947C747D2A8A0200B9E37E7A25Av1hA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F338DF3B662E8E38752EB5331D1F942C841D6A8A6200B9E37E7A25Av1hAG" TargetMode="External"/><Relationship Id="rId20" Type="http://schemas.openxmlformats.org/officeDocument/2006/relationships/hyperlink" Target="consultantplus://offline/ref=CA7F338DF3B662E8E38745FC5031D1F947C747D2A8A0200B9E37E7A25Av1hAG" TargetMode="External"/><Relationship Id="rId29" Type="http://schemas.openxmlformats.org/officeDocument/2006/relationships/hyperlink" Target="consultantplus://offline/ref=CA7F338DF3B662E8E38753F05231D1F942CD40D0A2A97D01966EEBA0v5h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F338DF3B662E8E38752EB5331D1F942CD41D7A9A0200B9E37E7A25A1A0BC863EA5F4996229B12vBh3G" TargetMode="External"/><Relationship Id="rId11" Type="http://schemas.openxmlformats.org/officeDocument/2006/relationships/hyperlink" Target="consultantplus://offline/ref=CA7F338DF3B662E8E38752EB5331D1F942CC46D6AFA6200B9E37E7A25A1A0BC863EA5F4996229B13vBh0G" TargetMode="External"/><Relationship Id="rId24" Type="http://schemas.openxmlformats.org/officeDocument/2006/relationships/hyperlink" Target="consultantplus://offline/ref=CA7F338DF3B662E8E38753F05231D1F942CD47DBAAA97D01966EEBA0v5hDG" TargetMode="External"/><Relationship Id="rId32" Type="http://schemas.openxmlformats.org/officeDocument/2006/relationships/hyperlink" Target="consultantplus://offline/ref=CA7F338DF3B662E8E38752EB5331D1F942CD41D7A9A0200B9E37E7A25A1A0BC863EA5F4996229B10vBh7G" TargetMode="External"/><Relationship Id="rId5" Type="http://schemas.openxmlformats.org/officeDocument/2006/relationships/hyperlink" Target="consultantplus://offline/ref=CA7F338DF3B662E8E38752EB5331D1F942CC46D6AFA6200B9E37E7A25A1A0BC863EA5F4996229B13vBh2G" TargetMode="External"/><Relationship Id="rId15" Type="http://schemas.openxmlformats.org/officeDocument/2006/relationships/hyperlink" Target="consultantplus://offline/ref=CA7F338DF3B662E8E3874CE55731D1F942CE42D3A3A4200B9E37E7A25Av1hAG" TargetMode="External"/><Relationship Id="rId23" Type="http://schemas.openxmlformats.org/officeDocument/2006/relationships/hyperlink" Target="consultantplus://offline/ref=CA7F338DF3B662E8E38752EB5331D1F942CD41D7A9A0200B9E37E7A25A1A0BC863EA5F4996229B13vBh0G" TargetMode="External"/><Relationship Id="rId28" Type="http://schemas.openxmlformats.org/officeDocument/2006/relationships/hyperlink" Target="consultantplus://offline/ref=CA7F338DF3B662E8E38752EB5331D1F942CD41D7A9A0200B9E37E7A25A1A0BC863EA5F4996229B10vBh6G" TargetMode="External"/><Relationship Id="rId10" Type="http://schemas.openxmlformats.org/officeDocument/2006/relationships/hyperlink" Target="consultantplus://offline/ref=CA7F338DF3B662E8E38752EB5331D1F942CC46D6AFA6200B9E37E7A25A1A0BC863EA5F4996229B13vBh0G" TargetMode="External"/><Relationship Id="rId19" Type="http://schemas.openxmlformats.org/officeDocument/2006/relationships/hyperlink" Target="consultantplus://offline/ref=CA7F338DF3B662E8E38752EB5331D1F942CD41D7A9A0200B9E37E7A25A1A0BC863EA5F4996229B13vBh7G" TargetMode="External"/><Relationship Id="rId31" Type="http://schemas.openxmlformats.org/officeDocument/2006/relationships/hyperlink" Target="consultantplus://offline/ref=CA7F338DF3B662E8E38753F05231D1F942C643D4A2A97D01966EEBA0v5h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7F338DF3B662E8E38752EB5331D1F942CC46D6AFA6200B9E37E7A25A1A0BC863EA5F4996229B13vBh3G" TargetMode="External"/><Relationship Id="rId14" Type="http://schemas.openxmlformats.org/officeDocument/2006/relationships/hyperlink" Target="consultantplus://offline/ref=CA7F338DF3B662E8E38752EB5331D1F942C743D2A3A1200B9E37E7A25A1A0BC863EA5F4996229B13vBh5G" TargetMode="External"/><Relationship Id="rId22" Type="http://schemas.openxmlformats.org/officeDocument/2006/relationships/hyperlink" Target="consultantplus://offline/ref=CA7F338DF3B662E8E38745FC5031D1F947CD4CD3ACA0200B9E37E7A25Av1hAG" TargetMode="External"/><Relationship Id="rId27" Type="http://schemas.openxmlformats.org/officeDocument/2006/relationships/hyperlink" Target="consultantplus://offline/ref=CA7F338DF3B662E8E38753F05231D1F942CD41D4A8A97D01966EEBA0v5hDG" TargetMode="External"/><Relationship Id="rId30" Type="http://schemas.openxmlformats.org/officeDocument/2006/relationships/hyperlink" Target="consultantplus://offline/ref=CA7F338DF3B662E8E38753F05231D1F942C643D4A3A97D01966EEBA0v5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8696</Words>
  <Characters>49573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2016-10-14T06:33:00Z</dcterms:created>
  <dcterms:modified xsi:type="dcterms:W3CDTF">2016-10-14T06:35:00Z</dcterms:modified>
</cp:coreProperties>
</file>