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EA" w:rsidRPr="00DB1CEA" w:rsidRDefault="00DB1CEA" w:rsidP="003C0602">
      <w:pPr>
        <w:spacing w:after="0"/>
        <w:ind w:left="-709"/>
        <w:jc w:val="both"/>
        <w:rPr>
          <w:b/>
        </w:rPr>
      </w:pPr>
      <w:r w:rsidRPr="00DB1CEA">
        <w:rPr>
          <w:b/>
        </w:rPr>
        <w:t>Об утверждении методических рекомендаций установления необходимости проведения капитального ремонта общего имущества в многоквартирном доме</w:t>
      </w:r>
    </w:p>
    <w:p w:rsidR="00DB1CEA" w:rsidRDefault="00DB1CEA" w:rsidP="003C0602">
      <w:pPr>
        <w:spacing w:after="0"/>
        <w:ind w:left="-709"/>
        <w:jc w:val="both"/>
      </w:pPr>
    </w:p>
    <w:p w:rsidR="00DB1CEA" w:rsidRPr="00DB1CEA" w:rsidRDefault="00DB1CEA" w:rsidP="003C0602">
      <w:pPr>
        <w:spacing w:after="0"/>
        <w:ind w:left="-709"/>
        <w:jc w:val="both"/>
        <w:rPr>
          <w:b/>
        </w:rPr>
      </w:pPr>
      <w:r w:rsidRPr="00DB1CEA">
        <w:rPr>
          <w:b/>
        </w:rPr>
        <w:t>МИНИСТЕРСТВО СТРОИТЕЛЬСТВА И ЖИЛИЩНО-КОММУНАЛЬНОГО ХОЗЯЙСТВА РОССИЙСКОЙ ФЕДЕРАЦИИ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ПРИКАЗ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от 4 августа 2014 года N 427/</w:t>
      </w:r>
      <w:proofErr w:type="spellStart"/>
      <w:r>
        <w:t>пр</w:t>
      </w:r>
      <w:proofErr w:type="spellEnd"/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Об утверждении методических рекомендаций установления необходимости проведения капитального ремонта общего имущества в многоквартирном доме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В соответствии с пунктом 10_1 статьи 12 Жилищного кодекса Российской Федерации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приказываю: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1. Утвердить методические рекомендации установления необходимости проведения капитального ремонта общего имущества в многоквартирном доме.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</w:t>
      </w:r>
      <w:proofErr w:type="spellStart"/>
      <w:r>
        <w:t>А.В.Чибиса</w:t>
      </w:r>
      <w:proofErr w:type="spellEnd"/>
      <w:r>
        <w:t>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Министр</w:t>
      </w:r>
    </w:p>
    <w:p w:rsidR="00DB1CEA" w:rsidRDefault="00DB1CEA" w:rsidP="003C0602">
      <w:pPr>
        <w:spacing w:after="0"/>
        <w:ind w:left="-709"/>
        <w:jc w:val="both"/>
      </w:pPr>
      <w:proofErr w:type="spellStart"/>
      <w:r>
        <w:t>М.А.Мень</w:t>
      </w:r>
      <w:proofErr w:type="spellEnd"/>
    </w:p>
    <w:p w:rsidR="00DB1CEA" w:rsidRDefault="00DB1CEA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  <w:bookmarkStart w:id="0" w:name="_GoBack"/>
      <w:bookmarkEnd w:id="0"/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3C0602" w:rsidRDefault="003C0602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lastRenderedPageBreak/>
        <w:t>Методические рекомендации установления необходимости проведения капитального ремонта общего имущества в многоквартирном доме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УТВЕРЖДЕНЫ</w:t>
      </w:r>
    </w:p>
    <w:p w:rsidR="00DB1CEA" w:rsidRDefault="00DB1CEA" w:rsidP="003C0602">
      <w:pPr>
        <w:spacing w:after="0"/>
        <w:ind w:left="-709"/>
        <w:jc w:val="both"/>
      </w:pPr>
      <w:r>
        <w:t>приказом Министра строительства</w:t>
      </w:r>
    </w:p>
    <w:p w:rsidR="00DB1CEA" w:rsidRDefault="00DB1CEA" w:rsidP="003C0602">
      <w:pPr>
        <w:spacing w:after="0"/>
        <w:ind w:left="-709"/>
        <w:jc w:val="both"/>
      </w:pPr>
      <w:r>
        <w:t>и жилищно-коммунального хозяйства</w:t>
      </w:r>
    </w:p>
    <w:p w:rsidR="00DB1CEA" w:rsidRDefault="00DB1CEA" w:rsidP="003C0602">
      <w:pPr>
        <w:spacing w:after="0"/>
        <w:ind w:left="-709"/>
        <w:jc w:val="both"/>
      </w:pPr>
      <w:r>
        <w:t>Российской Федерации</w:t>
      </w:r>
    </w:p>
    <w:p w:rsidR="00DB1CEA" w:rsidRDefault="00DB1CEA" w:rsidP="003C0602">
      <w:pPr>
        <w:spacing w:after="0"/>
        <w:ind w:left="-709"/>
        <w:jc w:val="both"/>
      </w:pPr>
      <w:r>
        <w:t>от 4 августа 2014 года N 427/</w:t>
      </w:r>
      <w:proofErr w:type="spellStart"/>
      <w:r>
        <w:t>пр</w:t>
      </w:r>
      <w:proofErr w:type="spellEnd"/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1. Настоящие методические рекомендации (далее - Рекомендации) разработаны в соответствии с пунктом 10_1 статьи 12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пунктом 8.3 статьи 13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2. При определении необходимости проведения капитального ремонта рекомендуется применять ведомственные строительные нормы ВСН 58-88 (р) и ВСН 53-86 (р).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доме,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5. Решения, предусмотренные пунктом 3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lastRenderedPageBreak/>
        <w:t>При этом,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Федерации, в соответствии со статьей 178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7. В Порядок рекомендуется включать положения, регламентирующие: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статьей 168 Жилищного кодекса, для целей применения положений части 4 статьи 181 и части 7 статьи 189 Жилищного кодекса, а также краткосрочных (до 3-х лет) планов реализации региональной программы капитального ремонта;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ремонта, в случае, если соответствующие положения не установлены законом субъекта Российской Федерации в соответствии со статьей 168 Жилищного кодекса;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5) процедуру инициирования уполномоченным органом или комиссией рассмотрение вопроса о принятии решения о необходимости капитального ремонта;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DB1CEA" w:rsidRDefault="00DB1CEA" w:rsidP="003C0602">
      <w:pPr>
        <w:spacing w:after="0"/>
        <w:ind w:left="-709"/>
        <w:jc w:val="both"/>
      </w:pPr>
    </w:p>
    <w:p w:rsidR="00DB1CEA" w:rsidRDefault="00DB1CEA" w:rsidP="003C0602">
      <w:pPr>
        <w:spacing w:after="0"/>
        <w:ind w:left="-709"/>
        <w:jc w:val="both"/>
      </w:pPr>
      <w: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решение о необходимости проведения капитального ремонта или об отсутствии такой необходимости;</w:t>
      </w:r>
    </w:p>
    <w:p w:rsidR="00DB1CEA" w:rsidRDefault="00DB1CEA" w:rsidP="003C0602">
      <w:pPr>
        <w:spacing w:after="0"/>
        <w:ind w:left="-709"/>
        <w:jc w:val="both"/>
      </w:pPr>
    </w:p>
    <w:p w:rsidR="00BD294F" w:rsidRDefault="00DB1CEA" w:rsidP="003C0602">
      <w:pPr>
        <w:spacing w:after="0"/>
        <w:ind w:left="-709"/>
        <w:jc w:val="both"/>
      </w:pPr>
      <w:r>
        <w:t>9) иные положения по необходимости.</w:t>
      </w:r>
    </w:p>
    <w:sectPr w:rsidR="00BD294F" w:rsidSect="003C0602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CEA"/>
    <w:rsid w:val="003C0602"/>
    <w:rsid w:val="00BD294F"/>
    <w:rsid w:val="00DB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C303A0-7344-4E80-AAE4-BD26667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2017-01-10T13:49:00Z</dcterms:created>
  <dcterms:modified xsi:type="dcterms:W3CDTF">2017-01-10T13:49:00Z</dcterms:modified>
</cp:coreProperties>
</file>